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C6" w:rsidRPr="000E126B" w:rsidRDefault="00F525C6" w:rsidP="00F525C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 w:rsidRPr="000E126B">
        <w:rPr>
          <w:b/>
          <w:sz w:val="24"/>
          <w:szCs w:val="24"/>
        </w:rPr>
        <w:t xml:space="preserve">3GPP TSG </w:t>
      </w:r>
      <w:r w:rsidRPr="000E126B">
        <w:rPr>
          <w:rFonts w:hint="eastAsia"/>
          <w:b/>
          <w:sz w:val="24"/>
          <w:szCs w:val="24"/>
          <w:lang w:eastAsia="ko-KR"/>
        </w:rPr>
        <w:t>RAN WG1 Meeting #</w:t>
      </w:r>
      <w:r>
        <w:rPr>
          <w:b/>
          <w:sz w:val="24"/>
          <w:szCs w:val="24"/>
          <w:lang w:eastAsia="ko-KR"/>
        </w:rPr>
        <w:t>82bis</w:t>
      </w:r>
      <w:r w:rsidRPr="000E126B">
        <w:rPr>
          <w:rFonts w:hint="eastAsia"/>
          <w:b/>
          <w:sz w:val="24"/>
          <w:szCs w:val="24"/>
          <w:lang w:eastAsia="ko-KR"/>
        </w:rPr>
        <w:tab/>
      </w:r>
      <w:r w:rsidRPr="00C64568">
        <w:rPr>
          <w:b/>
          <w:i/>
          <w:noProof/>
          <w:sz w:val="24"/>
          <w:szCs w:val="24"/>
          <w:lang w:eastAsia="ko-KR"/>
        </w:rPr>
        <w:t>R1-15</w:t>
      </w:r>
      <w:r w:rsidR="00D44791">
        <w:rPr>
          <w:b/>
          <w:i/>
          <w:noProof/>
          <w:sz w:val="24"/>
          <w:szCs w:val="24"/>
          <w:lang w:eastAsia="ko-KR"/>
        </w:rPr>
        <w:t>7906</w:t>
      </w:r>
    </w:p>
    <w:p w:rsidR="00F525C6" w:rsidRPr="00ED7506" w:rsidRDefault="00F525C6" w:rsidP="00F525C6">
      <w:pPr>
        <w:pStyle w:val="Header"/>
        <w:rPr>
          <w:rFonts w:cs="Arial"/>
          <w:bCs/>
          <w:sz w:val="24"/>
          <w:lang w:val="en-US" w:eastAsia="ja-JP"/>
        </w:rPr>
      </w:pPr>
      <w:r w:rsidRPr="00ED7506">
        <w:rPr>
          <w:rFonts w:cs="Arial"/>
          <w:bCs/>
          <w:sz w:val="24"/>
          <w:lang w:val="en-US" w:eastAsia="ja-JP"/>
        </w:rPr>
        <w:t xml:space="preserve">Malmö, Sweden, </w:t>
      </w:r>
      <w:r w:rsidRPr="00ED7506">
        <w:rPr>
          <w:rFonts w:cs="Arial" w:hint="eastAsia"/>
          <w:bCs/>
          <w:sz w:val="24"/>
          <w:lang w:val="en-US" w:eastAsia="ja-JP"/>
        </w:rPr>
        <w:t>5</w:t>
      </w:r>
      <w:r w:rsidRPr="00ED7506">
        <w:rPr>
          <w:rFonts w:cs="Arial" w:hint="eastAsia"/>
          <w:bCs/>
          <w:sz w:val="24"/>
          <w:vertAlign w:val="superscript"/>
          <w:lang w:val="en-US" w:eastAsia="ja-JP"/>
        </w:rPr>
        <w:t>th</w:t>
      </w:r>
      <w:r w:rsidRPr="00ED7506">
        <w:rPr>
          <w:rFonts w:cs="Arial" w:hint="eastAsia"/>
          <w:bCs/>
          <w:sz w:val="24"/>
          <w:lang w:val="en-US" w:eastAsia="ja-JP"/>
        </w:rPr>
        <w:t xml:space="preserve"> </w:t>
      </w:r>
      <w:r w:rsidRPr="00ED7506">
        <w:rPr>
          <w:rFonts w:cs="Arial"/>
          <w:bCs/>
          <w:sz w:val="24"/>
          <w:lang w:val="en-US" w:eastAsia="ja-JP"/>
        </w:rPr>
        <w:t xml:space="preserve">- </w:t>
      </w:r>
      <w:r w:rsidRPr="00ED7506">
        <w:rPr>
          <w:rFonts w:cs="Arial" w:hint="eastAsia"/>
          <w:bCs/>
          <w:sz w:val="24"/>
          <w:lang w:val="en-US" w:eastAsia="ja-JP"/>
        </w:rPr>
        <w:t>9</w:t>
      </w:r>
      <w:r w:rsidRPr="00ED7506">
        <w:rPr>
          <w:rFonts w:cs="Arial" w:hint="eastAsia"/>
          <w:bCs/>
          <w:sz w:val="24"/>
          <w:vertAlign w:val="superscript"/>
          <w:lang w:val="en-US" w:eastAsia="ja-JP"/>
        </w:rPr>
        <w:t>th</w:t>
      </w:r>
      <w:r w:rsidRPr="00ED7506">
        <w:rPr>
          <w:rFonts w:cs="Arial" w:hint="eastAsia"/>
          <w:bCs/>
          <w:sz w:val="24"/>
          <w:lang w:val="en-US" w:eastAsia="ja-JP"/>
        </w:rPr>
        <w:t xml:space="preserve"> October</w:t>
      </w:r>
      <w:r w:rsidRPr="00ED7506">
        <w:rPr>
          <w:rFonts w:cs="Arial"/>
          <w:bCs/>
          <w:sz w:val="24"/>
          <w:lang w:val="en-US" w:eastAsia="ja-JP"/>
        </w:rPr>
        <w:t xml:space="preserve"> 2015</w:t>
      </w:r>
    </w:p>
    <w:p w:rsidR="00F525C6" w:rsidRPr="000E126B" w:rsidRDefault="00F525C6" w:rsidP="00F525C6">
      <w:pPr>
        <w:pStyle w:val="CRCoverPage"/>
        <w:outlineLvl w:val="0"/>
        <w:rPr>
          <w:b/>
          <w:noProof/>
          <w:sz w:val="24"/>
          <w:szCs w:val="24"/>
          <w:lang w:eastAsia="ko-KR"/>
        </w:rPr>
      </w:pPr>
    </w:p>
    <w:p w:rsidR="00F525C6" w:rsidRDefault="00F525C6" w:rsidP="00F525C6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0E126B">
        <w:rPr>
          <w:rFonts w:ascii="Arial" w:hAnsi="Arial"/>
          <w:b/>
          <w:sz w:val="24"/>
          <w:szCs w:val="24"/>
        </w:rPr>
        <w:t>Agenda item:</w:t>
      </w:r>
      <w:r w:rsidRPr="000E126B">
        <w:rPr>
          <w:rFonts w:ascii="Arial" w:hAnsi="Arial"/>
          <w:sz w:val="24"/>
          <w:szCs w:val="24"/>
        </w:rPr>
        <w:tab/>
      </w:r>
      <w:bookmarkStart w:id="0" w:name="Source"/>
      <w:bookmarkEnd w:id="0"/>
      <w:r>
        <w:rPr>
          <w:rFonts w:ascii="Arial" w:hAnsi="Arial"/>
          <w:sz w:val="24"/>
          <w:szCs w:val="24"/>
        </w:rPr>
        <w:t>6.2.4</w:t>
      </w:r>
    </w:p>
    <w:p w:rsidR="00F525C6" w:rsidRPr="000E126B" w:rsidRDefault="00F525C6" w:rsidP="00F525C6">
      <w:pPr>
        <w:tabs>
          <w:tab w:val="left" w:pos="1985"/>
        </w:tabs>
        <w:rPr>
          <w:rFonts w:ascii="Arial" w:hAnsi="Arial"/>
          <w:sz w:val="24"/>
          <w:szCs w:val="24"/>
        </w:rPr>
      </w:pPr>
      <w:r w:rsidRPr="000E126B">
        <w:rPr>
          <w:rFonts w:ascii="Arial" w:hAnsi="Arial"/>
          <w:b/>
          <w:sz w:val="24"/>
          <w:szCs w:val="24"/>
        </w:rPr>
        <w:t xml:space="preserve">Source: </w:t>
      </w:r>
      <w:r w:rsidRPr="000E126B">
        <w:rPr>
          <w:rFonts w:ascii="Arial" w:hAnsi="Arial"/>
          <w:b/>
          <w:sz w:val="24"/>
          <w:szCs w:val="24"/>
        </w:rPr>
        <w:tab/>
      </w:r>
      <w:r w:rsidRPr="000E126B">
        <w:rPr>
          <w:rFonts w:ascii="Arial" w:hAnsi="Arial"/>
          <w:sz w:val="24"/>
          <w:szCs w:val="24"/>
        </w:rPr>
        <w:t>Samsung</w:t>
      </w:r>
    </w:p>
    <w:p w:rsidR="00800CC7" w:rsidRPr="00907B27" w:rsidRDefault="00800CC7" w:rsidP="00800CC7">
      <w:pPr>
        <w:tabs>
          <w:tab w:val="left" w:pos="1985"/>
        </w:tabs>
        <w:rPr>
          <w:rFonts w:ascii="Arial" w:hAnsi="Arial" w:cs="Arial"/>
          <w:sz w:val="22"/>
          <w:szCs w:val="16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>
        <w:rPr>
          <w:rFonts w:ascii="Arial" w:hAnsi="Arial" w:cs="Arial"/>
          <w:sz w:val="22"/>
          <w:szCs w:val="16"/>
        </w:rPr>
        <w:t>RAN1</w:t>
      </w:r>
      <w:r w:rsidR="00F13381">
        <w:rPr>
          <w:rFonts w:ascii="Arial" w:hAnsi="Arial" w:cs="Arial"/>
          <w:sz w:val="22"/>
          <w:szCs w:val="16"/>
        </w:rPr>
        <w:t>#83</w:t>
      </w:r>
      <w:r>
        <w:rPr>
          <w:rFonts w:ascii="Arial" w:hAnsi="Arial" w:cs="Arial"/>
          <w:sz w:val="22"/>
          <w:szCs w:val="16"/>
        </w:rPr>
        <w:t xml:space="preserve"> agreements for Rel.13 EB/FD-MIMO </w:t>
      </w:r>
    </w:p>
    <w:p w:rsidR="00800CC7" w:rsidRDefault="00800CC7" w:rsidP="00800CC7">
      <w:pPr>
        <w:pBdr>
          <w:bottom w:val="single" w:sz="6" w:space="1" w:color="auto"/>
        </w:pBdr>
        <w:tabs>
          <w:tab w:val="left" w:pos="1985"/>
        </w:tabs>
        <w:ind w:right="-441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</w:rPr>
        <w:t xml:space="preserve"> and Decision</w:t>
      </w:r>
    </w:p>
    <w:p w:rsidR="0056010C" w:rsidRDefault="0056010C" w:rsidP="00863254">
      <w:pPr>
        <w:spacing w:after="120"/>
        <w:rPr>
          <w:b/>
          <w:sz w:val="24"/>
        </w:rPr>
      </w:pPr>
    </w:p>
    <w:p w:rsidR="00A33E06" w:rsidRDefault="00827DFC" w:rsidP="00863254">
      <w:pPr>
        <w:spacing w:after="120"/>
      </w:pPr>
      <w:r>
        <w:t xml:space="preserve">The following is a list of agreements </w:t>
      </w:r>
      <w:r w:rsidR="00373C39">
        <w:t>in RAN1#83</w:t>
      </w:r>
      <w:r w:rsidR="007571D0">
        <w:t xml:space="preserve"> </w:t>
      </w:r>
      <w:r w:rsidR="00701450">
        <w:t>for Rel.13 EB</w:t>
      </w:r>
      <w:r w:rsidR="00373C39">
        <w:t>F</w:t>
      </w:r>
      <w:r w:rsidR="00701450">
        <w:t>/FD-MIMO</w:t>
      </w:r>
      <w:r w:rsidR="00863254">
        <w:t xml:space="preserve"> arranged based on the following categories:</w:t>
      </w:r>
    </w:p>
    <w:p w:rsidR="00863254" w:rsidRDefault="00A32ADC" w:rsidP="00153333">
      <w:pPr>
        <w:pStyle w:val="ListParagraph"/>
        <w:numPr>
          <w:ilvl w:val="0"/>
          <w:numId w:val="2"/>
        </w:numPr>
        <w:spacing w:after="120"/>
        <w:contextualSpacing w:val="0"/>
      </w:pPr>
      <w:r>
        <w:t xml:space="preserve">FD-MIMO configurations </w:t>
      </w:r>
    </w:p>
    <w:p w:rsidR="005A30C0" w:rsidRDefault="005A30C0" w:rsidP="00153333">
      <w:pPr>
        <w:pStyle w:val="ListParagraph"/>
        <w:numPr>
          <w:ilvl w:val="0"/>
          <w:numId w:val="2"/>
        </w:numPr>
        <w:spacing w:after="120"/>
        <w:contextualSpacing w:val="0"/>
      </w:pPr>
      <w:r>
        <w:t>Measurement restriction</w:t>
      </w:r>
    </w:p>
    <w:p w:rsidR="00EC062F" w:rsidRDefault="00EC062F" w:rsidP="00153333">
      <w:pPr>
        <w:pStyle w:val="ListParagraph"/>
        <w:numPr>
          <w:ilvl w:val="0"/>
          <w:numId w:val="2"/>
        </w:numPr>
        <w:spacing w:after="120"/>
        <w:contextualSpacing w:val="0"/>
      </w:pPr>
      <w:r>
        <w:t xml:space="preserve">CSI-RS enhancements </w:t>
      </w:r>
    </w:p>
    <w:p w:rsidR="0048060E" w:rsidRDefault="0048060E" w:rsidP="00153333">
      <w:pPr>
        <w:pStyle w:val="ListParagraph"/>
        <w:numPr>
          <w:ilvl w:val="0"/>
          <w:numId w:val="2"/>
        </w:numPr>
        <w:spacing w:after="120"/>
        <w:contextualSpacing w:val="0"/>
      </w:pPr>
      <w:r>
        <w:t>SRS enhancements</w:t>
      </w:r>
    </w:p>
    <w:p w:rsidR="00EC062F" w:rsidRDefault="00EC062F" w:rsidP="00153333">
      <w:pPr>
        <w:pStyle w:val="ListParagraph"/>
        <w:numPr>
          <w:ilvl w:val="0"/>
          <w:numId w:val="2"/>
        </w:numPr>
        <w:spacing w:after="120"/>
        <w:contextualSpacing w:val="0"/>
      </w:pPr>
      <w:r>
        <w:t>DMRS enhancements</w:t>
      </w:r>
    </w:p>
    <w:p w:rsidR="00EC062F" w:rsidRDefault="00EC062F" w:rsidP="00153333">
      <w:pPr>
        <w:pStyle w:val="ListParagraph"/>
        <w:numPr>
          <w:ilvl w:val="0"/>
          <w:numId w:val="2"/>
        </w:numPr>
        <w:spacing w:after="120"/>
        <w:contextualSpacing w:val="0"/>
      </w:pPr>
      <w:r>
        <w:t>CSI reporting enhancements</w:t>
      </w:r>
    </w:p>
    <w:p w:rsidR="00A44AE5" w:rsidRDefault="00AB546D" w:rsidP="00863254">
      <w:pPr>
        <w:spacing w:after="120"/>
      </w:pPr>
      <w:r>
        <w:t xml:space="preserve">A short </w:t>
      </w:r>
      <w:r w:rsidR="00605210">
        <w:t xml:space="preserve">high-level </w:t>
      </w:r>
      <w:r>
        <w:t>commentary</w:t>
      </w:r>
      <w:r w:rsidR="00BC2493">
        <w:t xml:space="preserve"> (denoted by </w:t>
      </w:r>
      <w:r w:rsidR="00BC2493" w:rsidRPr="00652EDD">
        <w:rPr>
          <w:color w:val="3333FF"/>
        </w:rPr>
        <w:t>C: …</w:t>
      </w:r>
      <w:r w:rsidR="00BC2493">
        <w:t xml:space="preserve">) </w:t>
      </w:r>
      <w:r>
        <w:t>is added on</w:t>
      </w:r>
      <w:r w:rsidR="003A06D5">
        <w:t xml:space="preserve"> the top of</w:t>
      </w:r>
      <w:r>
        <w:t xml:space="preserve"> each agreement.</w:t>
      </w:r>
    </w:p>
    <w:p w:rsidR="00A44AE5" w:rsidRDefault="00A44AE5" w:rsidP="00863254">
      <w:pPr>
        <w:spacing w:after="120"/>
      </w:pPr>
    </w:p>
    <w:p w:rsidR="00A33E06" w:rsidRPr="00397D5E" w:rsidRDefault="00E36F1B" w:rsidP="00AB546D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FD-MIMO configurations</w:t>
      </w:r>
    </w:p>
    <w:p w:rsidR="00AB546D" w:rsidRDefault="00AB546D" w:rsidP="00702D11">
      <w:pPr>
        <w:rPr>
          <w:b/>
          <w:i/>
          <w:color w:val="FF0000"/>
          <w:sz w:val="22"/>
        </w:rPr>
      </w:pPr>
    </w:p>
    <w:p w:rsidR="006F6FC0" w:rsidRPr="00F16830" w:rsidRDefault="006F6FC0" w:rsidP="006F6FC0">
      <w:pPr>
        <w:rPr>
          <w:color w:val="3333FF"/>
          <w:lang w:eastAsia="ja-JP"/>
        </w:rPr>
      </w:pPr>
      <w:r w:rsidRPr="00F16830">
        <w:rPr>
          <w:color w:val="3333FF"/>
          <w:lang w:eastAsia="ja-JP"/>
        </w:rPr>
        <w:t xml:space="preserve">C: CSI-RS resource </w:t>
      </w:r>
      <w:proofErr w:type="spellStart"/>
      <w:r w:rsidRPr="00F16830">
        <w:rPr>
          <w:color w:val="3333FF"/>
          <w:lang w:eastAsia="ja-JP"/>
        </w:rPr>
        <w:t>config</w:t>
      </w:r>
      <w:proofErr w:type="spellEnd"/>
      <w:r w:rsidR="00F16830">
        <w:rPr>
          <w:color w:val="3333FF"/>
          <w:lang w:eastAsia="ja-JP"/>
        </w:rPr>
        <w:t xml:space="preserve">. Since the FFS issue was not revisited in RAN1#83, the </w:t>
      </w:r>
      <w:r w:rsidR="009E084B">
        <w:rPr>
          <w:color w:val="3333FF"/>
          <w:lang w:eastAsia="ja-JP"/>
        </w:rPr>
        <w:t>agreed</w:t>
      </w:r>
      <w:bookmarkStart w:id="1" w:name="_GoBack"/>
      <w:bookmarkEnd w:id="1"/>
      <w:r w:rsidR="009E084B">
        <w:rPr>
          <w:color w:val="3333FF"/>
          <w:lang w:eastAsia="ja-JP"/>
        </w:rPr>
        <w:t xml:space="preserve"> condition</w:t>
      </w:r>
      <w:r w:rsidR="00F16830">
        <w:rPr>
          <w:color w:val="3333FF"/>
          <w:lang w:eastAsia="ja-JP"/>
        </w:rPr>
        <w:t xml:space="preserve"> only applies to TDD.</w:t>
      </w:r>
      <w:r w:rsidRPr="00F16830">
        <w:rPr>
          <w:color w:val="3333FF"/>
          <w:lang w:eastAsia="ja-JP"/>
        </w:rPr>
        <w:t xml:space="preserve"> </w:t>
      </w:r>
    </w:p>
    <w:p w:rsidR="006F6FC0" w:rsidRPr="006F6FC0" w:rsidRDefault="006F6FC0" w:rsidP="006F6FC0">
      <w:pPr>
        <w:pStyle w:val="ListParagraph"/>
        <w:numPr>
          <w:ilvl w:val="0"/>
          <w:numId w:val="20"/>
        </w:numPr>
        <w:rPr>
          <w:i/>
          <w:iCs/>
          <w:sz w:val="24"/>
          <w:szCs w:val="24"/>
          <w:lang w:eastAsia="ja-JP"/>
        </w:rPr>
      </w:pPr>
      <w:r w:rsidRPr="006F6FC0">
        <w:rPr>
          <w:lang w:eastAsia="ja-JP"/>
        </w:rPr>
        <w:t xml:space="preserve">A second ZP CSI-RS resource can be configured to Rel-13 UE for determining EPDCCH RE mapping no matter whether Rel-12 two </w:t>
      </w:r>
      <w:proofErr w:type="spellStart"/>
      <w:r w:rsidRPr="006F6FC0">
        <w:rPr>
          <w:lang w:eastAsia="ja-JP"/>
        </w:rPr>
        <w:t>subframe</w:t>
      </w:r>
      <w:proofErr w:type="spellEnd"/>
      <w:r w:rsidRPr="006F6FC0">
        <w:rPr>
          <w:lang w:eastAsia="ja-JP"/>
        </w:rPr>
        <w:t xml:space="preserve"> sets and T</w:t>
      </w:r>
      <w:r w:rsidRPr="006F6FC0">
        <w:rPr>
          <w:lang w:eastAsia="ja-JP"/>
        </w:rPr>
        <w:t xml:space="preserve">DD </w:t>
      </w:r>
      <w:proofErr w:type="spellStart"/>
      <w:r w:rsidRPr="006F6FC0">
        <w:rPr>
          <w:lang w:eastAsia="ja-JP"/>
        </w:rPr>
        <w:t>eIMTA</w:t>
      </w:r>
      <w:proofErr w:type="spellEnd"/>
      <w:r w:rsidRPr="006F6FC0">
        <w:rPr>
          <w:lang w:eastAsia="ja-JP"/>
        </w:rPr>
        <w:t xml:space="preserve"> are configured or not </w:t>
      </w:r>
    </w:p>
    <w:p w:rsidR="006F6FC0" w:rsidRPr="006F6FC0" w:rsidRDefault="006F6FC0" w:rsidP="006F6FC0">
      <w:pPr>
        <w:pStyle w:val="ListParagraph"/>
        <w:numPr>
          <w:ilvl w:val="1"/>
          <w:numId w:val="20"/>
        </w:numPr>
        <w:rPr>
          <w:i/>
          <w:iCs/>
          <w:sz w:val="24"/>
          <w:szCs w:val="24"/>
          <w:lang w:eastAsia="ja-JP"/>
        </w:rPr>
      </w:pPr>
      <w:proofErr w:type="gramStart"/>
      <w:r w:rsidRPr="006F6FC0">
        <w:rPr>
          <w:lang w:eastAsia="ja-JP"/>
        </w:rPr>
        <w:t>the</w:t>
      </w:r>
      <w:proofErr w:type="gramEnd"/>
      <w:r w:rsidRPr="006F6FC0">
        <w:rPr>
          <w:lang w:eastAsia="ja-JP"/>
        </w:rPr>
        <w:t xml:space="preserve"> existing parameter csi-RS-ConfigZPId2-r12 is reused. No </w:t>
      </w:r>
      <w:r w:rsidRPr="006F6FC0">
        <w:rPr>
          <w:lang w:eastAsia="ja-JP"/>
        </w:rPr>
        <w:t xml:space="preserve">new RRC parameter needed </w:t>
      </w:r>
    </w:p>
    <w:p w:rsidR="006F6FC0" w:rsidRPr="006F6FC0" w:rsidRDefault="006F6FC0" w:rsidP="006F6FC0">
      <w:pPr>
        <w:pStyle w:val="ListParagraph"/>
        <w:numPr>
          <w:ilvl w:val="1"/>
          <w:numId w:val="20"/>
        </w:numPr>
        <w:rPr>
          <w:i/>
          <w:iCs/>
          <w:sz w:val="24"/>
          <w:szCs w:val="24"/>
          <w:lang w:eastAsia="ja-JP"/>
        </w:rPr>
      </w:pPr>
      <w:r w:rsidRPr="006F6FC0">
        <w:rPr>
          <w:lang w:eastAsia="ja-JP"/>
        </w:rPr>
        <w:t>FFS until RAN1#83 on the condition to apply this parameter, e.g., to bo</w:t>
      </w:r>
      <w:r w:rsidRPr="006F6FC0">
        <w:rPr>
          <w:lang w:eastAsia="ja-JP"/>
        </w:rPr>
        <w:t xml:space="preserve">th FDD and TDD or only to TDD. </w:t>
      </w:r>
    </w:p>
    <w:p w:rsidR="006F6FC0" w:rsidRPr="006F6FC0" w:rsidRDefault="006F6FC0" w:rsidP="006F6FC0">
      <w:pPr>
        <w:pStyle w:val="ListParagraph"/>
        <w:numPr>
          <w:ilvl w:val="0"/>
          <w:numId w:val="20"/>
        </w:numPr>
        <w:rPr>
          <w:i/>
          <w:iCs/>
          <w:sz w:val="24"/>
          <w:szCs w:val="24"/>
          <w:lang w:eastAsia="ja-JP"/>
        </w:rPr>
      </w:pPr>
      <w:r w:rsidRPr="006F6FC0">
        <w:rPr>
          <w:lang w:eastAsia="ja-JP"/>
        </w:rPr>
        <w:t xml:space="preserve">A second ZP CSI-RS resource can be configured to Rel-13 UE for determining TM1-9 PDSCH RE mapping no matter whether Rel-12 two </w:t>
      </w:r>
      <w:proofErr w:type="spellStart"/>
      <w:r w:rsidRPr="006F6FC0">
        <w:rPr>
          <w:lang w:eastAsia="ja-JP"/>
        </w:rPr>
        <w:t>subframe</w:t>
      </w:r>
      <w:proofErr w:type="spellEnd"/>
      <w:r w:rsidRPr="006F6FC0">
        <w:rPr>
          <w:lang w:eastAsia="ja-JP"/>
        </w:rPr>
        <w:t xml:space="preserve"> sets and TDD </w:t>
      </w:r>
      <w:proofErr w:type="spellStart"/>
      <w:r w:rsidRPr="006F6FC0">
        <w:rPr>
          <w:lang w:eastAsia="ja-JP"/>
        </w:rPr>
        <w:t>eIMTA</w:t>
      </w:r>
      <w:proofErr w:type="spellEnd"/>
      <w:r w:rsidRPr="006F6FC0">
        <w:rPr>
          <w:lang w:eastAsia="ja-JP"/>
        </w:rPr>
        <w:t xml:space="preserve"> </w:t>
      </w:r>
      <w:r w:rsidRPr="006F6FC0">
        <w:rPr>
          <w:lang w:eastAsia="ja-JP"/>
        </w:rPr>
        <w:t xml:space="preserve">are configured or not </w:t>
      </w:r>
    </w:p>
    <w:p w:rsidR="006F6FC0" w:rsidRPr="006F6FC0" w:rsidRDefault="006F6FC0" w:rsidP="006F6FC0">
      <w:pPr>
        <w:pStyle w:val="ListParagraph"/>
        <w:numPr>
          <w:ilvl w:val="1"/>
          <w:numId w:val="20"/>
        </w:numPr>
        <w:rPr>
          <w:i/>
          <w:iCs/>
          <w:sz w:val="24"/>
          <w:szCs w:val="24"/>
          <w:lang w:eastAsia="ja-JP"/>
        </w:rPr>
      </w:pPr>
      <w:r w:rsidRPr="006F6FC0">
        <w:rPr>
          <w:lang w:eastAsia="ja-JP"/>
        </w:rPr>
        <w:t>The existing parameter zeroTxPowerCSI-RS2-r12 is reuse</w:t>
      </w:r>
      <w:r w:rsidRPr="006F6FC0">
        <w:rPr>
          <w:lang w:eastAsia="ja-JP"/>
        </w:rPr>
        <w:t xml:space="preserve">d. No new RRC parameter needed </w:t>
      </w:r>
    </w:p>
    <w:p w:rsidR="006F6FC0" w:rsidRPr="006F6FC0" w:rsidRDefault="006F6FC0" w:rsidP="006F6FC0">
      <w:pPr>
        <w:pStyle w:val="ListParagraph"/>
        <w:numPr>
          <w:ilvl w:val="1"/>
          <w:numId w:val="20"/>
        </w:numPr>
        <w:rPr>
          <w:i/>
          <w:iCs/>
          <w:sz w:val="24"/>
          <w:szCs w:val="24"/>
          <w:lang w:eastAsia="ja-JP"/>
        </w:rPr>
      </w:pPr>
      <w:r w:rsidRPr="006F6FC0">
        <w:rPr>
          <w:i/>
          <w:iCs/>
          <w:lang w:eastAsia="ja-JP"/>
        </w:rPr>
        <w:t>FFS until RAN1#83 on the condition to apply this parameter, e.g., to both FDD and TDD or only to TDD.</w:t>
      </w:r>
    </w:p>
    <w:p w:rsidR="006F6FC0" w:rsidRPr="006F6FC0" w:rsidRDefault="006F6FC0" w:rsidP="006F6FC0">
      <w:pPr>
        <w:pStyle w:val="ListParagraph"/>
        <w:numPr>
          <w:ilvl w:val="0"/>
          <w:numId w:val="20"/>
        </w:numPr>
        <w:rPr>
          <w:i/>
          <w:iCs/>
          <w:sz w:val="24"/>
          <w:szCs w:val="24"/>
          <w:lang w:eastAsia="ja-JP"/>
        </w:rPr>
      </w:pPr>
      <w:r w:rsidRPr="006F6FC0">
        <w:rPr>
          <w:lang w:eastAsia="ja-JP"/>
        </w:rPr>
        <w:t>Note: the agreement on not introducing new RRC parameter can be revisited if any critical issue is identified by the editor.</w:t>
      </w:r>
    </w:p>
    <w:p w:rsidR="006F6FC0" w:rsidRPr="00702D11" w:rsidRDefault="006F6FC0" w:rsidP="00702D11">
      <w:pPr>
        <w:rPr>
          <w:b/>
          <w:i/>
          <w:color w:val="FF0000"/>
          <w:sz w:val="22"/>
        </w:rPr>
      </w:pPr>
    </w:p>
    <w:p w:rsidR="006D78B0" w:rsidRPr="0058515F" w:rsidRDefault="00586E9A" w:rsidP="00C03B03">
      <w:pPr>
        <w:rPr>
          <w:rFonts w:eastAsia="MS Mincho"/>
          <w:iCs/>
          <w:color w:val="3333FF"/>
          <w:lang w:eastAsia="ja-JP"/>
        </w:rPr>
      </w:pPr>
      <w:r w:rsidRPr="003A06D5">
        <w:rPr>
          <w:rFonts w:eastAsia="MS Mincho"/>
          <w:iCs/>
          <w:color w:val="3333FF"/>
          <w:lang w:eastAsia="ja-JP"/>
        </w:rPr>
        <w:t xml:space="preserve">C: </w:t>
      </w:r>
      <w:r w:rsidR="00702D11">
        <w:rPr>
          <w:rFonts w:eastAsia="MS Mincho"/>
          <w:iCs/>
          <w:color w:val="3333FF"/>
          <w:lang w:eastAsia="ja-JP"/>
        </w:rPr>
        <w:t>QCL support</w:t>
      </w:r>
      <w:r w:rsidR="00F30BB3">
        <w:rPr>
          <w:rFonts w:eastAsia="MS Mincho"/>
          <w:iCs/>
          <w:color w:val="3333FF"/>
          <w:lang w:eastAsia="ja-JP"/>
        </w:rPr>
        <w:t>:</w:t>
      </w:r>
    </w:p>
    <w:p w:rsidR="00EE4AB6" w:rsidRPr="00E41EAD" w:rsidRDefault="00EE4AB6" w:rsidP="00153333">
      <w:pPr>
        <w:numPr>
          <w:ilvl w:val="0"/>
          <w:numId w:val="3"/>
        </w:numPr>
        <w:rPr>
          <w:rFonts w:eastAsia="MS Mincho"/>
          <w:iCs/>
          <w:lang w:eastAsia="ja-JP"/>
        </w:rPr>
      </w:pPr>
      <w:r w:rsidRPr="00E41EAD">
        <w:rPr>
          <w:rFonts w:eastAsia="MS Mincho"/>
          <w:iCs/>
          <w:lang w:eastAsia="ja-JP"/>
        </w:rPr>
        <w:t>For QCL Type-A, reuse legacy definition</w:t>
      </w:r>
    </w:p>
    <w:p w:rsidR="00EE4AB6" w:rsidRPr="00E41EAD" w:rsidRDefault="00EE4AB6" w:rsidP="00153333">
      <w:pPr>
        <w:numPr>
          <w:ilvl w:val="0"/>
          <w:numId w:val="3"/>
        </w:numPr>
        <w:rPr>
          <w:rFonts w:eastAsia="MS Mincho"/>
          <w:iCs/>
          <w:lang w:eastAsia="ja-JP"/>
        </w:rPr>
      </w:pPr>
      <w:r w:rsidRPr="00E41EAD">
        <w:rPr>
          <w:rFonts w:eastAsia="MS Mincho"/>
          <w:iCs/>
          <w:lang w:eastAsia="ja-JP"/>
        </w:rPr>
        <w:t>For QCL Type-B</w:t>
      </w:r>
    </w:p>
    <w:p w:rsidR="00EE4AB6" w:rsidRPr="00E41EAD" w:rsidRDefault="00EE4AB6" w:rsidP="00153333">
      <w:pPr>
        <w:numPr>
          <w:ilvl w:val="1"/>
          <w:numId w:val="3"/>
        </w:numPr>
        <w:rPr>
          <w:rFonts w:eastAsia="MS Mincho"/>
          <w:iCs/>
          <w:lang w:eastAsia="ja-JP"/>
        </w:rPr>
      </w:pPr>
      <w:r w:rsidRPr="00E41EAD">
        <w:rPr>
          <w:rFonts w:eastAsia="MS Mincho"/>
          <w:iCs/>
          <w:lang w:eastAsia="ja-JP"/>
        </w:rPr>
        <w:t>QCL-CRS-info information is per NZP CSI-RS resource (same as legacy)</w:t>
      </w:r>
    </w:p>
    <w:p w:rsidR="00EE4AB6" w:rsidRPr="00E41EAD" w:rsidRDefault="00EE4AB6" w:rsidP="00153333">
      <w:pPr>
        <w:numPr>
          <w:ilvl w:val="1"/>
          <w:numId w:val="3"/>
        </w:numPr>
        <w:rPr>
          <w:rFonts w:eastAsia="MS Mincho"/>
          <w:iCs/>
          <w:lang w:eastAsia="ja-JP"/>
        </w:rPr>
      </w:pPr>
      <w:r w:rsidRPr="00E41EAD">
        <w:rPr>
          <w:rFonts w:eastAsia="MS Mincho"/>
          <w:iCs/>
          <w:lang w:eastAsia="ja-JP"/>
        </w:rPr>
        <w:t xml:space="preserve">UE is not expected to be configured with different QCL-CRS-info across the NZP CSI-RS resources configured for a CSI process </w:t>
      </w:r>
    </w:p>
    <w:p w:rsidR="002834C5" w:rsidRDefault="00F30BB3" w:rsidP="00F30BB3">
      <w:pPr>
        <w:tabs>
          <w:tab w:val="left" w:pos="1960"/>
        </w:tabs>
      </w:pPr>
      <w:r>
        <w:tab/>
      </w:r>
    </w:p>
    <w:p w:rsidR="00F36774" w:rsidRPr="00F30BB3" w:rsidRDefault="0058515F" w:rsidP="00C03B03">
      <w:pPr>
        <w:rPr>
          <w:color w:val="3333FF"/>
        </w:rPr>
      </w:pPr>
      <w:r w:rsidRPr="00F30BB3">
        <w:rPr>
          <w:color w:val="3333FF"/>
        </w:rPr>
        <w:t xml:space="preserve">C: </w:t>
      </w:r>
      <w:r w:rsidR="002834C5" w:rsidRPr="00F30BB3">
        <w:rPr>
          <w:color w:val="3333FF"/>
        </w:rPr>
        <w:t>Transmission mode</w:t>
      </w:r>
      <w:r w:rsidRPr="00F30BB3">
        <w:rPr>
          <w:color w:val="3333FF"/>
        </w:rPr>
        <w:t>s</w:t>
      </w:r>
      <w:r w:rsidR="00CC6BC6">
        <w:rPr>
          <w:color w:val="3333FF"/>
        </w:rPr>
        <w:t xml:space="preserve"> and features</w:t>
      </w:r>
      <w:r w:rsidR="002834C5" w:rsidRPr="00F30BB3">
        <w:rPr>
          <w:color w:val="3333FF"/>
        </w:rPr>
        <w:t>:</w:t>
      </w:r>
    </w:p>
    <w:p w:rsidR="002834C5" w:rsidRPr="00E41EAD" w:rsidRDefault="002834C5" w:rsidP="00153333">
      <w:pPr>
        <w:numPr>
          <w:ilvl w:val="0"/>
          <w:numId w:val="4"/>
        </w:numPr>
        <w:rPr>
          <w:rFonts w:eastAsia="MS Mincho"/>
          <w:iCs/>
          <w:lang w:eastAsia="ja-JP"/>
        </w:rPr>
      </w:pPr>
      <w:r w:rsidRPr="00E41EAD">
        <w:rPr>
          <w:rFonts w:eastAsia="MS Mincho" w:hint="eastAsia"/>
          <w:iCs/>
          <w:lang w:eastAsia="ja-JP"/>
        </w:rPr>
        <w:t>For TM10, all Rel.13 FD-MIMO features are supported</w:t>
      </w:r>
    </w:p>
    <w:p w:rsidR="002834C5" w:rsidRPr="00E41EAD" w:rsidRDefault="002834C5" w:rsidP="00153333">
      <w:pPr>
        <w:numPr>
          <w:ilvl w:val="1"/>
          <w:numId w:val="4"/>
        </w:numPr>
        <w:rPr>
          <w:rFonts w:eastAsia="MS Mincho"/>
          <w:iCs/>
          <w:lang w:eastAsia="ja-JP"/>
        </w:rPr>
      </w:pPr>
      <w:r w:rsidRPr="00E41EAD">
        <w:rPr>
          <w:rFonts w:eastAsia="MS Mincho" w:hint="eastAsia"/>
          <w:iCs/>
          <w:lang w:eastAsia="ja-JP"/>
        </w:rPr>
        <w:t>Note: RAN1 needs to discuss the necessity of mandatory features of QCL Type-B applied to Rel-13 CSI processes</w:t>
      </w:r>
    </w:p>
    <w:p w:rsidR="00A941B2" w:rsidRDefault="00A941B2" w:rsidP="00153333">
      <w:pPr>
        <w:numPr>
          <w:ilvl w:val="0"/>
          <w:numId w:val="4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lastRenderedPageBreak/>
        <w:t>TM9 supports Rel. 13 FD-MIMO</w:t>
      </w:r>
    </w:p>
    <w:p w:rsidR="00A941B2" w:rsidRDefault="00A941B2" w:rsidP="00153333">
      <w:pPr>
        <w:numPr>
          <w:ilvl w:val="1"/>
          <w:numId w:val="4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S</w:t>
      </w:r>
      <w:r>
        <w:rPr>
          <w:rFonts w:eastAsia="MS Mincho"/>
          <w:iCs/>
          <w:lang w:eastAsia="ja-JP"/>
        </w:rPr>
        <w:t>e</w:t>
      </w:r>
      <w:r>
        <w:rPr>
          <w:rFonts w:eastAsia="MS Mincho" w:hint="eastAsia"/>
          <w:iCs/>
          <w:lang w:eastAsia="ja-JP"/>
        </w:rPr>
        <w:t>t of features is to be concluded in UE capability discussions</w:t>
      </w:r>
    </w:p>
    <w:p w:rsidR="00462E57" w:rsidRDefault="00A941B2" w:rsidP="00153333">
      <w:pPr>
        <w:numPr>
          <w:ilvl w:val="1"/>
          <w:numId w:val="4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RAN1 recommends RAN2 work to support TM9 in Rel-13 FD-MIMO</w:t>
      </w:r>
    </w:p>
    <w:p w:rsidR="00462E57" w:rsidRPr="00462E57" w:rsidRDefault="00462E57" w:rsidP="00153333">
      <w:pPr>
        <w:numPr>
          <w:ilvl w:val="1"/>
          <w:numId w:val="4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Further agreement: </w:t>
      </w:r>
      <w:r w:rsidR="00DC7F96">
        <w:rPr>
          <w:rFonts w:eastAsia="MS Mincho"/>
          <w:iCs/>
          <w:lang w:eastAsia="ja-JP"/>
        </w:rPr>
        <w:t xml:space="preserve">The set of features supported in TM9 is given in </w:t>
      </w:r>
      <w:r w:rsidR="00DC7F96" w:rsidRPr="00FE3AB4">
        <w:rPr>
          <w:rFonts w:eastAsia="MS Mincho"/>
          <w:b/>
          <w:iCs/>
          <w:highlight w:val="green"/>
          <w:lang w:eastAsia="ja-JP"/>
        </w:rPr>
        <w:t>R1-15</w:t>
      </w:r>
      <w:r w:rsidR="00422C01" w:rsidRPr="00FE3AB4">
        <w:rPr>
          <w:rFonts w:eastAsia="MS Mincho"/>
          <w:b/>
          <w:iCs/>
          <w:highlight w:val="green"/>
          <w:lang w:eastAsia="ja-JP"/>
        </w:rPr>
        <w:t>7816</w:t>
      </w:r>
    </w:p>
    <w:p w:rsidR="00CC6BC6" w:rsidRPr="00FB06E6" w:rsidRDefault="00CC6BC6" w:rsidP="00153333">
      <w:pPr>
        <w:numPr>
          <w:ilvl w:val="0"/>
          <w:numId w:val="4"/>
        </w:numPr>
        <w:rPr>
          <w:rFonts w:eastAsia="MS Mincho"/>
          <w:b/>
          <w:iCs/>
          <w:lang w:eastAsia="ja-JP"/>
        </w:rPr>
      </w:pPr>
      <w:r w:rsidRPr="009B15C4">
        <w:rPr>
          <w:rFonts w:eastAsia="MS Mincho" w:hint="eastAsia"/>
          <w:iCs/>
          <w:lang w:eastAsia="ja-JP"/>
        </w:rPr>
        <w:t>SR</w:t>
      </w:r>
      <w:r>
        <w:rPr>
          <w:rFonts w:eastAsia="MS Mincho" w:hint="eastAsia"/>
          <w:iCs/>
          <w:lang w:eastAsia="ja-JP"/>
        </w:rPr>
        <w:t>S enhancements are supported in TMs 3, 8, 9, and 10</w:t>
      </w:r>
    </w:p>
    <w:p w:rsidR="00CC6BC6" w:rsidRDefault="00CC6BC6" w:rsidP="00153333">
      <w:pPr>
        <w:numPr>
          <w:ilvl w:val="1"/>
          <w:numId w:val="4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Applicability for FDD and/or TDD is to be concluded in UE capability discussions</w:t>
      </w:r>
    </w:p>
    <w:p w:rsidR="00CC6BC6" w:rsidRPr="00FB06E6" w:rsidRDefault="00CC6BC6" w:rsidP="00153333">
      <w:pPr>
        <w:numPr>
          <w:ilvl w:val="1"/>
          <w:numId w:val="4"/>
        </w:numPr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Applicability for other TMs is to be concluded in UE capability discussions</w:t>
      </w:r>
    </w:p>
    <w:p w:rsidR="00CC6BC6" w:rsidRDefault="00CC6BC6" w:rsidP="00153333">
      <w:pPr>
        <w:numPr>
          <w:ilvl w:val="0"/>
          <w:numId w:val="4"/>
        </w:num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256 QAM is supported in conjunction with EB/FD-MIMO</w:t>
      </w:r>
    </w:p>
    <w:p w:rsidR="002834C5" w:rsidRDefault="002834C5" w:rsidP="00C03B03"/>
    <w:p w:rsidR="005A30C0" w:rsidRDefault="005A30C0" w:rsidP="005A30C0"/>
    <w:p w:rsidR="005A30C0" w:rsidRPr="00397D5E" w:rsidRDefault="005A30C0" w:rsidP="005A30C0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</w:rPr>
      </w:pPr>
      <w:r w:rsidRPr="00397D5E">
        <w:rPr>
          <w:rFonts w:ascii="Arial" w:hAnsi="Arial" w:cs="Arial"/>
          <w:sz w:val="28"/>
        </w:rPr>
        <w:t>Measurement</w:t>
      </w:r>
      <w:r>
        <w:rPr>
          <w:rFonts w:ascii="Arial" w:hAnsi="Arial" w:cs="Arial"/>
          <w:sz w:val="28"/>
        </w:rPr>
        <w:t xml:space="preserve"> r</w:t>
      </w:r>
      <w:r w:rsidRPr="00397D5E">
        <w:rPr>
          <w:rFonts w:ascii="Arial" w:hAnsi="Arial" w:cs="Arial"/>
          <w:sz w:val="28"/>
        </w:rPr>
        <w:t xml:space="preserve">estriction </w:t>
      </w:r>
    </w:p>
    <w:p w:rsidR="005A30C0" w:rsidRPr="00F204F3" w:rsidRDefault="005A30C0" w:rsidP="005A30C0">
      <w:pPr>
        <w:rPr>
          <w:sz w:val="22"/>
        </w:rPr>
      </w:pPr>
    </w:p>
    <w:p w:rsidR="005A30C0" w:rsidRPr="00824A52" w:rsidRDefault="00FE3AB4" w:rsidP="005A30C0">
      <w:pPr>
        <w:rPr>
          <w:color w:val="3333FF"/>
        </w:rPr>
      </w:pPr>
      <w:r w:rsidRPr="00824A52">
        <w:rPr>
          <w:color w:val="3333FF"/>
        </w:rPr>
        <w:t>C: Remaining details on MR: class B K&gt;1, periodic</w:t>
      </w:r>
      <w:r w:rsidR="005A511A" w:rsidRPr="00824A52">
        <w:rPr>
          <w:color w:val="3333FF"/>
        </w:rPr>
        <w:t xml:space="preserve"> CSI reporting</w:t>
      </w:r>
    </w:p>
    <w:p w:rsidR="00FE3AB4" w:rsidRPr="004648A0" w:rsidRDefault="00FE3AB4" w:rsidP="00153333">
      <w:pPr>
        <w:numPr>
          <w:ilvl w:val="0"/>
          <w:numId w:val="6"/>
        </w:numPr>
        <w:rPr>
          <w:rFonts w:eastAsia="MS Mincho"/>
          <w:iCs/>
          <w:lang w:eastAsia="ja-JP"/>
        </w:rPr>
      </w:pPr>
      <w:r w:rsidRPr="004648A0">
        <w:rPr>
          <w:rFonts w:eastAsia="MS Mincho"/>
          <w:iCs/>
          <w:lang w:eastAsia="ja-JP"/>
        </w:rPr>
        <w:t>For Class B, K&gt;1</w:t>
      </w:r>
    </w:p>
    <w:p w:rsidR="00FE3AB4" w:rsidRDefault="00FE3AB4" w:rsidP="00153333">
      <w:pPr>
        <w:numPr>
          <w:ilvl w:val="1"/>
          <w:numId w:val="6"/>
        </w:numPr>
        <w:rPr>
          <w:rFonts w:eastAsia="MS Mincho"/>
          <w:iCs/>
          <w:lang w:eastAsia="ja-JP"/>
        </w:rPr>
      </w:pPr>
      <w:r w:rsidRPr="004648A0">
        <w:rPr>
          <w:rFonts w:eastAsia="MS Mincho"/>
          <w:iCs/>
          <w:lang w:eastAsia="ja-JP"/>
        </w:rPr>
        <w:t>Alternative 1 (X=Y=1) is used whenever MR is configured</w:t>
      </w:r>
    </w:p>
    <w:p w:rsidR="00FE3AB4" w:rsidRPr="005B6DC4" w:rsidRDefault="00FE3AB4" w:rsidP="00153333">
      <w:pPr>
        <w:numPr>
          <w:ilvl w:val="0"/>
          <w:numId w:val="6"/>
        </w:numPr>
        <w:rPr>
          <w:rFonts w:eastAsia="MS Mincho"/>
          <w:iCs/>
          <w:lang w:eastAsia="ja-JP"/>
        </w:rPr>
      </w:pPr>
      <w:r w:rsidRPr="005B6DC4">
        <w:rPr>
          <w:rFonts w:eastAsia="MS Mincho"/>
          <w:iCs/>
          <w:lang w:eastAsia="ja-JP"/>
        </w:rPr>
        <w:t>When</w:t>
      </w:r>
      <w:r w:rsidRPr="005B6DC4">
        <w:rPr>
          <w:rFonts w:eastAsia="MS Mincho"/>
          <w:b/>
          <w:bCs/>
          <w:iCs/>
          <w:lang w:eastAsia="ja-JP"/>
        </w:rPr>
        <w:t xml:space="preserve"> Channel MR </w:t>
      </w:r>
      <w:r w:rsidRPr="005B6DC4">
        <w:rPr>
          <w:rFonts w:eastAsia="MS Mincho"/>
          <w:iCs/>
          <w:lang w:eastAsia="ja-JP"/>
        </w:rPr>
        <w:t>is configured it applies to both aperiodic and periodic CSI reporting.</w:t>
      </w:r>
    </w:p>
    <w:p w:rsidR="00FE3AB4" w:rsidRPr="005B6DC4" w:rsidRDefault="00FE3AB4" w:rsidP="00153333">
      <w:pPr>
        <w:numPr>
          <w:ilvl w:val="1"/>
          <w:numId w:val="6"/>
        </w:numPr>
        <w:rPr>
          <w:rFonts w:eastAsia="MS Mincho"/>
          <w:iCs/>
          <w:lang w:eastAsia="ja-JP"/>
        </w:rPr>
      </w:pPr>
      <w:r w:rsidRPr="005B6DC4">
        <w:rPr>
          <w:rFonts w:eastAsia="MS Mincho"/>
          <w:iCs/>
          <w:lang w:eastAsia="ja-JP"/>
        </w:rPr>
        <w:t>Note: Channel MR does not apply to Class A</w:t>
      </w:r>
    </w:p>
    <w:p w:rsidR="00FE3AB4" w:rsidRPr="005B6DC4" w:rsidRDefault="00FE3AB4" w:rsidP="00153333">
      <w:pPr>
        <w:numPr>
          <w:ilvl w:val="0"/>
          <w:numId w:val="6"/>
        </w:numPr>
        <w:rPr>
          <w:rFonts w:eastAsia="MS Mincho"/>
          <w:iCs/>
          <w:lang w:eastAsia="ja-JP"/>
        </w:rPr>
      </w:pPr>
      <w:r w:rsidRPr="005B6DC4">
        <w:rPr>
          <w:rFonts w:eastAsia="MS Mincho"/>
          <w:iCs/>
          <w:lang w:eastAsia="ja-JP"/>
        </w:rPr>
        <w:t>When</w:t>
      </w:r>
      <w:r w:rsidRPr="005B6DC4">
        <w:rPr>
          <w:rFonts w:eastAsia="MS Mincho"/>
          <w:b/>
          <w:bCs/>
          <w:iCs/>
          <w:lang w:eastAsia="ja-JP"/>
        </w:rPr>
        <w:t xml:space="preserve"> Interference MR </w:t>
      </w:r>
      <w:r w:rsidRPr="005B6DC4">
        <w:rPr>
          <w:rFonts w:eastAsia="MS Mincho"/>
          <w:iCs/>
          <w:lang w:eastAsia="ja-JP"/>
        </w:rPr>
        <w:t>is configured it applies to both aperiodic and periodic CSI reporting.</w:t>
      </w:r>
    </w:p>
    <w:p w:rsidR="00FE3AB4" w:rsidRPr="006B7632" w:rsidRDefault="00FE3AB4" w:rsidP="00153333">
      <w:pPr>
        <w:numPr>
          <w:ilvl w:val="0"/>
          <w:numId w:val="6"/>
        </w:numPr>
        <w:rPr>
          <w:szCs w:val="20"/>
        </w:rPr>
      </w:pPr>
      <w:r w:rsidRPr="006B7632">
        <w:rPr>
          <w:szCs w:val="20"/>
        </w:rPr>
        <w:t xml:space="preserve">When MR is configured   </w:t>
      </w:r>
    </w:p>
    <w:p w:rsidR="00FE3AB4" w:rsidRPr="006B7632" w:rsidRDefault="00FE3AB4" w:rsidP="00153333">
      <w:pPr>
        <w:numPr>
          <w:ilvl w:val="1"/>
          <w:numId w:val="6"/>
        </w:numPr>
        <w:rPr>
          <w:szCs w:val="20"/>
        </w:rPr>
      </w:pPr>
      <w:r w:rsidRPr="006B7632">
        <w:rPr>
          <w:szCs w:val="20"/>
        </w:rPr>
        <w:t xml:space="preserve">Alternative 1 (X=Y=1) is used </w:t>
      </w:r>
      <w:r>
        <w:rPr>
          <w:szCs w:val="20"/>
        </w:rPr>
        <w:t>(</w:t>
      </w:r>
      <w:r w:rsidRPr="006B7632">
        <w:rPr>
          <w:szCs w:val="20"/>
        </w:rPr>
        <w:t xml:space="preserve">for </w:t>
      </w:r>
      <w:r>
        <w:rPr>
          <w:szCs w:val="20"/>
        </w:rPr>
        <w:t xml:space="preserve">both periodic and </w:t>
      </w:r>
      <w:r w:rsidRPr="006B7632">
        <w:rPr>
          <w:szCs w:val="20"/>
        </w:rPr>
        <w:t>aperiodic CSI reporting</w:t>
      </w:r>
      <w:r>
        <w:rPr>
          <w:szCs w:val="20"/>
        </w:rPr>
        <w:t>)</w:t>
      </w:r>
    </w:p>
    <w:p w:rsidR="00FE3AB4" w:rsidRDefault="00FE3AB4" w:rsidP="005A30C0"/>
    <w:p w:rsidR="005A30C0" w:rsidRDefault="005A30C0" w:rsidP="00C03B03"/>
    <w:p w:rsidR="00194A91" w:rsidRPr="00397D5E" w:rsidRDefault="00194A91" w:rsidP="00AB546D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</w:rPr>
      </w:pPr>
      <w:r w:rsidRPr="00397D5E">
        <w:rPr>
          <w:rFonts w:ascii="Arial" w:hAnsi="Arial" w:cs="Arial"/>
          <w:sz w:val="28"/>
        </w:rPr>
        <w:t xml:space="preserve">CSI-RS </w:t>
      </w:r>
      <w:r w:rsidR="002F67ED">
        <w:rPr>
          <w:rFonts w:ascii="Arial" w:hAnsi="Arial" w:cs="Arial"/>
          <w:sz w:val="28"/>
        </w:rPr>
        <w:t>e</w:t>
      </w:r>
      <w:r w:rsidRPr="00397D5E">
        <w:rPr>
          <w:rFonts w:ascii="Arial" w:hAnsi="Arial" w:cs="Arial"/>
          <w:sz w:val="28"/>
        </w:rPr>
        <w:t>nhancements</w:t>
      </w:r>
    </w:p>
    <w:p w:rsidR="00194A91" w:rsidRDefault="00194A91" w:rsidP="00C03B03">
      <w:pPr>
        <w:rPr>
          <w:sz w:val="22"/>
        </w:rPr>
      </w:pPr>
    </w:p>
    <w:p w:rsidR="00072B17" w:rsidRPr="00D02DD7" w:rsidRDefault="00072B17" w:rsidP="00C03B03">
      <w:pPr>
        <w:rPr>
          <w:b/>
          <w:color w:val="3333FF"/>
        </w:rPr>
      </w:pPr>
      <w:r w:rsidRPr="00072B17">
        <w:rPr>
          <w:color w:val="3333FF"/>
        </w:rPr>
        <w:t>C: Remaining details of CDM-2 and CDM-4</w:t>
      </w:r>
      <w:r>
        <w:rPr>
          <w:color w:val="3333FF"/>
        </w:rPr>
        <w:t xml:space="preserve"> based on </w:t>
      </w:r>
      <w:r w:rsidRPr="00D02DD7">
        <w:rPr>
          <w:b/>
          <w:color w:val="3333FF"/>
          <w:highlight w:val="green"/>
        </w:rPr>
        <w:t>R1-157710</w:t>
      </w:r>
    </w:p>
    <w:p w:rsidR="00072B17" w:rsidRDefault="000A6110" w:rsidP="00153333">
      <w:pPr>
        <w:pStyle w:val="ListParagraph"/>
        <w:numPr>
          <w:ilvl w:val="0"/>
          <w:numId w:val="8"/>
        </w:numPr>
        <w:rPr>
          <w:rFonts w:eastAsia="MS Mincho"/>
          <w:lang w:eastAsia="ja-JP"/>
        </w:rPr>
      </w:pPr>
      <w:r w:rsidRPr="00072B17">
        <w:rPr>
          <w:rFonts w:eastAsia="MS Mincho"/>
          <w:lang w:eastAsia="ja-JP"/>
        </w:rPr>
        <w:t>Agree 7710, and for CDM-2, remove (2,8) and (2,6) for 16 and 12 ports respectively</w:t>
      </w:r>
    </w:p>
    <w:p w:rsidR="006D78B0" w:rsidRDefault="000A6110" w:rsidP="00153333">
      <w:pPr>
        <w:pStyle w:val="ListParagraph"/>
        <w:numPr>
          <w:ilvl w:val="0"/>
          <w:numId w:val="8"/>
        </w:numPr>
        <w:rPr>
          <w:rFonts w:eastAsia="MS Mincho"/>
          <w:lang w:eastAsia="ja-JP"/>
        </w:rPr>
      </w:pPr>
      <w:r w:rsidRPr="00072B17">
        <w:rPr>
          <w:rFonts w:eastAsia="MS Mincho"/>
          <w:lang w:eastAsia="ja-JP"/>
        </w:rPr>
        <w:t xml:space="preserve">Details of port numbering on slides 5 and 6 are </w:t>
      </w:r>
      <w:r w:rsidRPr="00072B17">
        <w:rPr>
          <w:rFonts w:eastAsia="MS Mincho" w:hint="eastAsia"/>
          <w:lang w:eastAsia="ja-JP"/>
        </w:rPr>
        <w:t>also agreed</w:t>
      </w:r>
    </w:p>
    <w:p w:rsidR="00D02DD7" w:rsidRPr="00DE7321" w:rsidRDefault="00D02DD7" w:rsidP="00153333">
      <w:pPr>
        <w:numPr>
          <w:ilvl w:val="0"/>
          <w:numId w:val="8"/>
        </w:numPr>
        <w:rPr>
          <w:rFonts w:eastAsia="MS Mincho"/>
          <w:lang w:eastAsia="ja-JP"/>
        </w:rPr>
      </w:pPr>
      <w:r w:rsidRPr="00DE7321">
        <w:rPr>
          <w:rFonts w:eastAsia="MS Mincho"/>
          <w:lang w:eastAsia="ja-JP"/>
        </w:rPr>
        <w:t>For CDM-2</w:t>
      </w:r>
    </w:p>
    <w:p w:rsidR="00D02DD7" w:rsidRPr="00DE7321" w:rsidRDefault="00D02DD7" w:rsidP="00153333">
      <w:pPr>
        <w:numPr>
          <w:ilvl w:val="1"/>
          <w:numId w:val="8"/>
        </w:numPr>
        <w:rPr>
          <w:rFonts w:eastAsia="MS Mincho"/>
          <w:lang w:eastAsia="ja-JP"/>
        </w:rPr>
      </w:pPr>
      <w:r w:rsidRPr="00DE7321">
        <w:rPr>
          <w:rFonts w:eastAsia="MS Mincho"/>
          <w:lang w:eastAsia="ja-JP"/>
        </w:rPr>
        <w:t>The Class A CSI-RS resource port numbers</w:t>
      </w:r>
      <m:oMath>
        <m:sSup>
          <m:sSupPr>
            <m:ctrlPr>
              <w:rPr>
                <w:rFonts w:ascii="Cambria Math" w:eastAsia="MS Mincho" w:hAnsi="Cambria Math" w:cs="Times New Roman"/>
                <w:i/>
                <w:iCs/>
                <w:color w:val="000000"/>
                <w:kern w:val="24"/>
                <w:szCs w:val="40"/>
                <w:lang w:eastAsia="ja-JP"/>
              </w:rPr>
            </m:ctrlPr>
          </m:sSupPr>
          <m:e>
            <m:r>
              <w:rPr>
                <w:rFonts w:ascii="Cambria Math" w:eastAsia="MS Mincho" w:hAnsi="Cambria Math" w:cs="Times New Roman"/>
                <w:color w:val="000000"/>
                <w:kern w:val="24"/>
                <w:szCs w:val="40"/>
                <w:lang w:eastAsia="ja-JP"/>
              </w:rPr>
              <m:t> p</m:t>
            </m:r>
          </m:e>
          <m:sup>
            <m:r>
              <w:rPr>
                <w:rFonts w:ascii="Cambria Math" w:eastAsia="MS Mincho" w:hAnsi="Cambria Math" w:cs="Times New Roman"/>
                <w:color w:val="000000"/>
                <w:kern w:val="24"/>
                <w:szCs w:val="40"/>
                <w:lang w:eastAsia="ja-JP"/>
              </w:rPr>
              <m:t>(k)</m:t>
            </m:r>
          </m:sup>
        </m:sSup>
      </m:oMath>
      <w:r w:rsidRPr="00DE7321">
        <w:rPr>
          <w:rFonts w:eastAsia="MS Mincho"/>
          <w:lang w:eastAsia="ja-JP"/>
        </w:rPr>
        <w:t xml:space="preserve"> used for the </w:t>
      </w:r>
      <w:r w:rsidRPr="00DE7321">
        <w:rPr>
          <w:rFonts w:eastAsia="MS Mincho"/>
          <w:i/>
          <w:iCs/>
          <w:lang w:eastAsia="ja-JP"/>
        </w:rPr>
        <w:t>k</w:t>
      </w:r>
      <w:r w:rsidRPr="00DE7321">
        <w:rPr>
          <w:rFonts w:eastAsia="MS Mincho"/>
          <w:vertAlign w:val="superscript"/>
          <w:lang w:eastAsia="ja-JP"/>
        </w:rPr>
        <w:t>th</w:t>
      </w:r>
      <w:r w:rsidRPr="00DE7321">
        <w:rPr>
          <w:rFonts w:eastAsia="MS Mincho"/>
          <w:lang w:eastAsia="ja-JP"/>
        </w:rPr>
        <w:t xml:space="preserve"> component resources with Rel-12 port number </w:t>
      </w:r>
      <m:oMath>
        <m:r>
          <w:rPr>
            <w:rFonts w:ascii="Cambria Math" w:eastAsia="MS Mincho" w:hAnsi="Cambria Math" w:cs="Times New Roman"/>
            <w:color w:val="000000"/>
            <w:kern w:val="24"/>
            <w:szCs w:val="40"/>
            <w:lang w:eastAsia="ja-JP"/>
          </w:rPr>
          <m:t>p'</m:t>
        </m:r>
      </m:oMath>
      <w:r w:rsidRPr="00DE7321">
        <w:rPr>
          <w:rFonts w:eastAsia="MS Mincho"/>
          <w:lang w:eastAsia="ja-JP"/>
        </w:rPr>
        <w:t xml:space="preserve"> are given as follows:</w:t>
      </w:r>
    </w:p>
    <w:p w:rsidR="00D02DD7" w:rsidRPr="00D02DD7" w:rsidRDefault="009E084B" w:rsidP="00D02DD7">
      <w:pPr>
        <w:rPr>
          <w:rFonts w:eastAsia="MS Mincho"/>
          <w:lang w:eastAsia="ja-JP"/>
        </w:rPr>
      </w:pPr>
      <m:oMathPara>
        <m:oMath>
          <m:sSup>
            <m:sSupPr>
              <m:ctrlPr>
                <w:rPr>
                  <w:rFonts w:ascii="Cambria Math" w:eastAsia="MS Mincho" w:hAnsi="Cambria Math" w:cs="Times New Roman"/>
                  <w:i/>
                  <w:iCs/>
                  <w:color w:val="000000"/>
                  <w:kern w:val="24"/>
                  <w:szCs w:val="30"/>
                  <w:lang w:eastAsia="ja-JP"/>
                </w:rPr>
              </m:ctrlPr>
            </m:sSupPr>
            <m:e>
              <m:r>
                <w:rPr>
                  <w:rFonts w:ascii="Cambria Math" w:eastAsia="MS Mincho" w:hAnsi="Cambria Math" w:cs="Times New Roman"/>
                  <w:color w:val="000000"/>
                  <w:kern w:val="24"/>
                  <w:szCs w:val="30"/>
                  <w:lang w:eastAsia="ja-JP"/>
                </w:rPr>
                <m:t>p</m:t>
              </m:r>
            </m:e>
            <m:sup>
              <m:r>
                <w:rPr>
                  <w:rFonts w:ascii="Cambria Math" w:eastAsia="MS Mincho" w:hAnsi="Cambria Math" w:cs="Times New Roman"/>
                  <w:color w:val="000000"/>
                  <w:kern w:val="24"/>
                  <w:szCs w:val="30"/>
                  <w:lang w:eastAsia="ja-JP"/>
                </w:rPr>
                <m:t>(k)</m:t>
              </m:r>
            </m:sup>
          </m:sSup>
          <m:r>
            <w:rPr>
              <w:rFonts w:ascii="Cambria Math" w:eastAsia="MS Mincho" w:hAnsi="Cambria Math" w:cs="Times New Roman"/>
              <w:color w:val="000000"/>
              <w:kern w:val="24"/>
              <w:szCs w:val="30"/>
              <w:lang w:eastAsia="ja-JP"/>
            </w:rPr>
            <m:t>=</m:t>
          </m:r>
          <m:d>
            <m:dPr>
              <m:begChr m:val="{"/>
              <m:endChr m:val=""/>
              <m:ctrlPr>
                <w:rPr>
                  <w:rFonts w:ascii="Cambria Math" w:eastAsia="MS Mincho" w:hAnsi="Cambria Math" w:cs="Times New Roman"/>
                  <w:i/>
                  <w:iCs/>
                  <w:color w:val="000000"/>
                  <w:kern w:val="24"/>
                  <w:szCs w:val="30"/>
                  <w:lang w:eastAsia="ja-JP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 w:cs="Times New Roman"/>
                      <w:i/>
                      <w:iCs/>
                      <w:color w:val="000000"/>
                      <w:kern w:val="24"/>
                      <w:szCs w:val="30"/>
                      <w:lang w:eastAsia="ja-JP"/>
                    </w:rPr>
                  </m:ctrlPr>
                </m:mPr>
                <m:mr>
                  <m:e>
                    <m:r>
                      <w:rPr>
                        <w:rFonts w:ascii="Cambria Math" w:eastAsia="MS Mincho" w:hAnsi="Cambria Math" w:cs="Times New Roman"/>
                        <w:color w:val="000000"/>
                        <w:kern w:val="24"/>
                        <w:szCs w:val="30"/>
                        <w:lang w:eastAsia="ja-JP"/>
                      </w:rPr>
                      <m:t>p'+</m:t>
                    </m:r>
                    <m:f>
                      <m:fPr>
                        <m:ctrlPr>
                          <w:rPr>
                            <w:rFonts w:ascii="Cambria Math" w:eastAsia="MS Mincho" w:hAnsi="Cambria Math" w:cs="Times New Roman"/>
                            <w:i/>
                            <w:iCs/>
                            <w:color w:val="000000"/>
                            <w:kern w:val="24"/>
                            <w:szCs w:val="30"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MS Mincho" w:hAnsi="Cambria Math" w:cs="Times New Roman"/>
                            <w:color w:val="000000"/>
                            <w:kern w:val="24"/>
                            <w:szCs w:val="30"/>
                            <w:lang w:eastAsia="ja-JP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eastAsia="MS Mincho" w:hAnsi="Cambria Math" w:cs="Times New Roman"/>
                            <w:color w:val="000000"/>
                            <w:kern w:val="24"/>
                            <w:szCs w:val="30"/>
                            <w:lang w:eastAsia="ja-JP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MS Mincho" w:hAnsi="Cambria Math" w:cs="Times New Roman"/>
                        <w:color w:val="000000"/>
                        <w:kern w:val="24"/>
                        <w:szCs w:val="30"/>
                        <w:lang w:eastAsia="ja-JP"/>
                      </w:rPr>
                      <m:t>k,</m:t>
                    </m:r>
                  </m:e>
                </m:mr>
                <m:mr>
                  <m:e>
                    <m:r>
                      <w:rPr>
                        <w:rFonts w:ascii="Cambria Math" w:eastAsia="MS Mincho" w:hAnsi="Cambria Math" w:cs="Times New Roman"/>
                        <w:color w:val="000000"/>
                        <w:kern w:val="24"/>
                        <w:szCs w:val="30"/>
                        <w:lang w:eastAsia="ja-JP"/>
                      </w:rPr>
                      <m:t>p'+</m:t>
                    </m:r>
                    <m:f>
                      <m:fPr>
                        <m:ctrlPr>
                          <w:rPr>
                            <w:rFonts w:ascii="Cambria Math" w:eastAsia="MS Mincho" w:hAnsi="Cambria Math" w:cs="Times New Roman"/>
                            <w:i/>
                            <w:iCs/>
                            <w:color w:val="000000"/>
                            <w:kern w:val="24"/>
                            <w:szCs w:val="30"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MS Mincho" w:hAnsi="Cambria Math" w:cs="Times New Roman"/>
                            <w:color w:val="000000"/>
                            <w:kern w:val="24"/>
                            <w:szCs w:val="30"/>
                            <w:lang w:eastAsia="ja-JP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eastAsia="MS Mincho" w:hAnsi="Cambria Math" w:cs="Times New Roman"/>
                            <w:color w:val="000000"/>
                            <w:kern w:val="24"/>
                            <w:szCs w:val="30"/>
                            <w:lang w:eastAsia="ja-JP"/>
                          </w:rPr>
                          <m:t>2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eastAsia="MS Mincho" w:hAnsi="Cambria Math" w:cs="Times New Roman"/>
                            <w:i/>
                            <w:iCs/>
                            <w:color w:val="000000"/>
                            <w:kern w:val="24"/>
                            <w:szCs w:val="30"/>
                            <w:lang w:eastAsia="ja-JP"/>
                          </w:rPr>
                        </m:ctrlPr>
                      </m:dPr>
                      <m:e>
                        <m:r>
                          <w:rPr>
                            <w:rFonts w:ascii="Cambria Math" w:eastAsia="MS Mincho" w:hAnsi="Cambria Math" w:cs="Times New Roman"/>
                            <w:color w:val="000000"/>
                            <w:kern w:val="24"/>
                            <w:szCs w:val="30"/>
                            <w:lang w:eastAsia="ja-JP"/>
                          </w:rPr>
                          <m:t>k+K-1</m:t>
                        </m:r>
                      </m:e>
                    </m:d>
                    <m:r>
                      <w:rPr>
                        <w:rFonts w:ascii="Cambria Math" w:eastAsia="MS Mincho" w:hAnsi="Cambria Math" w:cs="Times New Roman"/>
                        <w:color w:val="000000"/>
                        <w:kern w:val="24"/>
                        <w:szCs w:val="30"/>
                        <w:lang w:eastAsia="ja-JP"/>
                      </w:rPr>
                      <m:t>,</m:t>
                    </m:r>
                  </m:e>
                </m:mr>
              </m:m>
              <m:r>
                <w:rPr>
                  <w:rFonts w:ascii="Cambria Math" w:eastAsia="MS Mincho" w:hAnsi="Cambria Math" w:cs="Times New Roman"/>
                  <w:color w:val="000000"/>
                  <w:kern w:val="24"/>
                  <w:szCs w:val="30"/>
                  <w:lang w:eastAsia="ja-JP"/>
                </w:rPr>
                <m:t>        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="MS Mincho" w:hAnsi="Cambria Math" w:cs="Times New Roman"/>
                      <w:i/>
                      <w:iCs/>
                      <w:color w:val="000000"/>
                      <w:kern w:val="24"/>
                      <w:szCs w:val="30"/>
                      <w:lang w:eastAsia="ja-JP"/>
                    </w:rPr>
                  </m:ctrlPr>
                </m:mPr>
                <m:mr>
                  <m:e>
                    <m:r>
                      <w:rPr>
                        <w:rFonts w:ascii="Cambria Math" w:eastAsia="MS Mincho" w:hAnsi="Cambria Math" w:cs="Times New Roman"/>
                        <w:color w:val="000000"/>
                        <w:kern w:val="24"/>
                        <w:szCs w:val="30"/>
                        <w:lang w:eastAsia="ja-JP"/>
                      </w:rPr>
                      <m:t>p'=15,16,…,14+</m:t>
                    </m:r>
                    <m:f>
                      <m:fPr>
                        <m:ctrlPr>
                          <w:rPr>
                            <w:rFonts w:ascii="Cambria Math" w:eastAsia="MS Mincho" w:hAnsi="Cambria Math" w:cs="Times New Roman"/>
                            <w:i/>
                            <w:iCs/>
                            <w:color w:val="000000"/>
                            <w:kern w:val="24"/>
                            <w:szCs w:val="30"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MS Mincho" w:hAnsi="Cambria Math" w:cs="Times New Roman"/>
                            <w:color w:val="000000"/>
                            <w:kern w:val="24"/>
                            <w:szCs w:val="30"/>
                            <w:lang w:eastAsia="ja-JP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eastAsia="MS Mincho" w:hAnsi="Cambria Math" w:cs="Times New Roman"/>
                            <w:color w:val="000000"/>
                            <w:kern w:val="24"/>
                            <w:szCs w:val="30"/>
                            <w:lang w:eastAsia="ja-JP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r>
                      <w:rPr>
                        <w:rFonts w:ascii="Cambria Math" w:eastAsia="MS Mincho" w:hAnsi="Cambria Math" w:cs="Times New Roman"/>
                        <w:color w:val="000000"/>
                        <w:kern w:val="24"/>
                        <w:szCs w:val="30"/>
                        <w:lang w:eastAsia="ja-JP"/>
                      </w:rPr>
                      <m:t>p'=15+</m:t>
                    </m:r>
                    <m:f>
                      <m:fPr>
                        <m:ctrlPr>
                          <w:rPr>
                            <w:rFonts w:ascii="Cambria Math" w:eastAsia="MS Mincho" w:hAnsi="Cambria Math" w:cs="Times New Roman"/>
                            <w:i/>
                            <w:iCs/>
                            <w:color w:val="000000"/>
                            <w:kern w:val="24"/>
                            <w:szCs w:val="30"/>
                            <w:lang w:eastAsia="ja-JP"/>
                          </w:rPr>
                        </m:ctrlPr>
                      </m:fPr>
                      <m:num>
                        <m:r>
                          <w:rPr>
                            <w:rFonts w:ascii="Cambria Math" w:eastAsia="MS Mincho" w:hAnsi="Cambria Math" w:cs="Times New Roman"/>
                            <w:color w:val="000000"/>
                            <w:kern w:val="24"/>
                            <w:szCs w:val="30"/>
                            <w:lang w:eastAsia="ja-JP"/>
                          </w:rPr>
                          <m:t>N</m:t>
                        </m:r>
                      </m:num>
                      <m:den>
                        <m:r>
                          <w:rPr>
                            <w:rFonts w:ascii="Cambria Math" w:eastAsia="MS Mincho" w:hAnsi="Cambria Math" w:cs="Times New Roman"/>
                            <w:color w:val="000000"/>
                            <w:kern w:val="24"/>
                            <w:szCs w:val="30"/>
                            <w:lang w:eastAsia="ja-JP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="MS Mincho" w:hAnsi="Cambria Math" w:cs="Times New Roman"/>
                        <w:color w:val="000000"/>
                        <w:kern w:val="24"/>
                        <w:szCs w:val="30"/>
                        <w:lang w:eastAsia="ja-JP"/>
                      </w:rPr>
                      <m:t>,…,14+N</m:t>
                    </m:r>
                  </m:e>
                </m:mr>
              </m:m>
            </m:e>
          </m:d>
        </m:oMath>
      </m:oMathPara>
    </w:p>
    <w:p w:rsidR="00D02DD7" w:rsidRPr="00072B17" w:rsidRDefault="00D02DD7" w:rsidP="00BE4CF7">
      <w:pPr>
        <w:pStyle w:val="ListParagraph"/>
        <w:rPr>
          <w:rFonts w:eastAsia="MS Mincho"/>
          <w:lang w:eastAsia="ja-JP"/>
        </w:rPr>
      </w:pPr>
    </w:p>
    <w:p w:rsidR="0048060E" w:rsidRPr="00BE4CF7" w:rsidRDefault="00BE4CF7" w:rsidP="0048060E">
      <w:pPr>
        <w:rPr>
          <w:color w:val="3333FF"/>
        </w:rPr>
      </w:pPr>
      <w:r w:rsidRPr="00BE4CF7">
        <w:rPr>
          <w:color w:val="3333FF"/>
        </w:rPr>
        <w:t xml:space="preserve">C: CSI-RS in </w:t>
      </w:r>
      <w:proofErr w:type="spellStart"/>
      <w:r w:rsidRPr="00BE4CF7">
        <w:rPr>
          <w:color w:val="3333FF"/>
        </w:rPr>
        <w:t>DwPTS</w:t>
      </w:r>
      <w:proofErr w:type="spellEnd"/>
    </w:p>
    <w:p w:rsidR="00BE4CF7" w:rsidRDefault="00BE4CF7" w:rsidP="00153333">
      <w:pPr>
        <w:pStyle w:val="ListParagraph"/>
        <w:numPr>
          <w:ilvl w:val="0"/>
          <w:numId w:val="9"/>
        </w:numPr>
        <w:rPr>
          <w:rFonts w:eastAsia="MS Mincho"/>
          <w:lang w:eastAsia="ja-JP"/>
        </w:rPr>
      </w:pPr>
      <w:r w:rsidRPr="00BE4CF7">
        <w:rPr>
          <w:rFonts w:eastAsia="MS Mincho" w:hint="eastAsia"/>
          <w:lang w:eastAsia="ja-JP"/>
        </w:rPr>
        <w:t xml:space="preserve">Agreed Alt. 1 </w:t>
      </w:r>
      <w:r w:rsidRPr="00BE4CF7">
        <w:rPr>
          <w:rFonts w:eastAsia="MS Mincho"/>
          <w:lang w:eastAsia="ja-JP"/>
        </w:rPr>
        <w:t xml:space="preserve">[in </w:t>
      </w:r>
      <w:r w:rsidRPr="00BE4CF7">
        <w:rPr>
          <w:rFonts w:eastAsia="MS Mincho"/>
          <w:b/>
          <w:highlight w:val="green"/>
          <w:lang w:eastAsia="ja-JP"/>
        </w:rPr>
        <w:t>R1-157686</w:t>
      </w:r>
      <w:r w:rsidRPr="00BE4CF7">
        <w:rPr>
          <w:rFonts w:eastAsia="MS Mincho"/>
          <w:lang w:eastAsia="ja-JP"/>
        </w:rPr>
        <w:t xml:space="preserve">] </w:t>
      </w:r>
      <w:r w:rsidRPr="00BE4CF7">
        <w:rPr>
          <w:rFonts w:eastAsia="MS Mincho" w:hint="eastAsia"/>
          <w:lang w:eastAsia="ja-JP"/>
        </w:rPr>
        <w:t>with following update</w:t>
      </w:r>
    </w:p>
    <w:p w:rsidR="00BE4CF7" w:rsidRDefault="00BE4CF7" w:rsidP="00153333">
      <w:pPr>
        <w:pStyle w:val="ListParagraph"/>
        <w:numPr>
          <w:ilvl w:val="1"/>
          <w:numId w:val="9"/>
        </w:numPr>
        <w:rPr>
          <w:rFonts w:eastAsia="MS Mincho"/>
          <w:lang w:eastAsia="ja-JP"/>
        </w:rPr>
      </w:pPr>
      <w:r w:rsidRPr="00BE4CF7">
        <w:rPr>
          <w:rFonts w:eastAsia="MS Mincho"/>
          <w:lang w:eastAsia="ja-JP"/>
        </w:rPr>
        <w:t xml:space="preserve">Alt 1: time shifted version of normal </w:t>
      </w:r>
      <w:proofErr w:type="spellStart"/>
      <w:r w:rsidRPr="00BE4CF7">
        <w:rPr>
          <w:rFonts w:eastAsia="MS Mincho"/>
          <w:lang w:eastAsia="ja-JP"/>
        </w:rPr>
        <w:t>subframe</w:t>
      </w:r>
      <w:proofErr w:type="spellEnd"/>
      <w:r w:rsidRPr="00BE4CF7">
        <w:rPr>
          <w:rFonts w:eastAsia="MS Mincho"/>
          <w:lang w:eastAsia="ja-JP"/>
        </w:rPr>
        <w:t xml:space="preserve"> for normal CP</w:t>
      </w:r>
    </w:p>
    <w:p w:rsidR="00BE4CF7" w:rsidRPr="00BE4CF7" w:rsidRDefault="00BE4CF7" w:rsidP="00153333">
      <w:pPr>
        <w:pStyle w:val="ListParagraph"/>
        <w:numPr>
          <w:ilvl w:val="2"/>
          <w:numId w:val="9"/>
        </w:numPr>
        <w:rPr>
          <w:rFonts w:eastAsia="MS Mincho"/>
          <w:lang w:eastAsia="ja-JP"/>
        </w:rPr>
      </w:pPr>
      <w:r w:rsidRPr="00BE4CF7">
        <w:rPr>
          <w:rFonts w:eastAsia="MS Mincho"/>
          <w:lang w:eastAsia="ja-JP"/>
        </w:rPr>
        <w:t xml:space="preserve">Note: CSI-RS REs on OFDM symbols overlapping PSS cannot be used </w:t>
      </w:r>
    </w:p>
    <w:p w:rsidR="00BE4CF7" w:rsidRDefault="00BE4CF7" w:rsidP="0048060E"/>
    <w:p w:rsidR="00BE4CF7" w:rsidRDefault="00BE4CF7" w:rsidP="0048060E"/>
    <w:p w:rsidR="0048060E" w:rsidRPr="00397D5E" w:rsidRDefault="0048060E" w:rsidP="0048060E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SRS e</w:t>
      </w:r>
      <w:r w:rsidRPr="00397D5E">
        <w:rPr>
          <w:rFonts w:ascii="Arial" w:hAnsi="Arial" w:cs="Arial"/>
          <w:sz w:val="28"/>
        </w:rPr>
        <w:t>nhancements</w:t>
      </w:r>
    </w:p>
    <w:p w:rsidR="0048060E" w:rsidRPr="00F204F3" w:rsidRDefault="0048060E" w:rsidP="0048060E">
      <w:pPr>
        <w:rPr>
          <w:sz w:val="22"/>
        </w:rPr>
      </w:pPr>
    </w:p>
    <w:p w:rsidR="0048060E" w:rsidRPr="004E20FD" w:rsidRDefault="004E20FD" w:rsidP="0048060E">
      <w:pPr>
        <w:rPr>
          <w:color w:val="3333FF"/>
        </w:rPr>
      </w:pPr>
      <w:r w:rsidRPr="004E20FD">
        <w:rPr>
          <w:color w:val="3333FF"/>
        </w:rPr>
        <w:t>C: Details on SRS configuration</w:t>
      </w:r>
    </w:p>
    <w:p w:rsidR="004E20FD" w:rsidRDefault="004E20FD" w:rsidP="00153333">
      <w:pPr>
        <w:numPr>
          <w:ilvl w:val="0"/>
          <w:numId w:val="7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Apply note in cell H29 of RRC parameters spreadsheet “</w:t>
      </w:r>
      <w:r w:rsidRPr="00E27032">
        <w:rPr>
          <w:rFonts w:eastAsia="MS Mincho"/>
          <w:lang w:eastAsia="ja-JP"/>
        </w:rPr>
        <w:t>Note: this new parameter cann</w:t>
      </w:r>
      <w:r>
        <w:rPr>
          <w:rFonts w:eastAsia="MS Mincho"/>
          <w:lang w:eastAsia="ja-JP"/>
        </w:rPr>
        <w:t>o</w:t>
      </w:r>
      <w:r w:rsidRPr="00E27032">
        <w:rPr>
          <w:rFonts w:eastAsia="MS Mincho"/>
          <w:lang w:eastAsia="ja-JP"/>
        </w:rPr>
        <w:t xml:space="preserve">t be configured simultaneously with </w:t>
      </w:r>
      <w:proofErr w:type="spellStart"/>
      <w:r w:rsidRPr="00E27032">
        <w:rPr>
          <w:rFonts w:eastAsia="MS Mincho"/>
          <w:lang w:eastAsia="ja-JP"/>
        </w:rPr>
        <w:t>SoundingRS</w:t>
      </w:r>
      <w:proofErr w:type="spellEnd"/>
      <w:r w:rsidRPr="00E27032">
        <w:rPr>
          <w:rFonts w:eastAsia="MS Mincho"/>
          <w:lang w:eastAsia="ja-JP"/>
        </w:rPr>
        <w:t>-UL-</w:t>
      </w:r>
      <w:proofErr w:type="spellStart"/>
      <w:r w:rsidRPr="00E27032">
        <w:rPr>
          <w:rFonts w:eastAsia="MS Mincho"/>
          <w:lang w:eastAsia="ja-JP"/>
        </w:rPr>
        <w:t>ConfigDedicated</w:t>
      </w:r>
      <w:proofErr w:type="spellEnd"/>
      <w:r>
        <w:rPr>
          <w:rFonts w:eastAsia="MS Mincho"/>
          <w:lang w:eastAsia="ja-JP"/>
        </w:rPr>
        <w:t>” also to H30 for aperiodic SRS</w:t>
      </w:r>
    </w:p>
    <w:p w:rsidR="004E20FD" w:rsidRPr="00021920" w:rsidRDefault="004E20FD" w:rsidP="00153333">
      <w:pPr>
        <w:numPr>
          <w:ilvl w:val="0"/>
          <w:numId w:val="7"/>
        </w:numPr>
        <w:rPr>
          <w:rFonts w:eastAsia="MS Mincho"/>
          <w:lang w:eastAsia="ja-JP"/>
        </w:rPr>
      </w:pPr>
      <w:r w:rsidRPr="00021920">
        <w:rPr>
          <w:rFonts w:eastAsia="MS Mincho"/>
          <w:lang w:eastAsia="ja-JP"/>
        </w:rPr>
        <w:t xml:space="preserve">For both trigger type 0 and 1, </w:t>
      </w:r>
    </w:p>
    <w:p w:rsidR="004E20FD" w:rsidRPr="00021920" w:rsidRDefault="004E20FD" w:rsidP="00153333">
      <w:pPr>
        <w:numPr>
          <w:ilvl w:val="1"/>
          <w:numId w:val="7"/>
        </w:numPr>
        <w:rPr>
          <w:rFonts w:eastAsia="MS Mincho"/>
          <w:lang w:eastAsia="ja-JP"/>
        </w:rPr>
      </w:pPr>
      <w:r w:rsidRPr="00021920">
        <w:rPr>
          <w:rFonts w:eastAsia="MS Mincho"/>
          <w:lang w:eastAsia="ja-JP"/>
        </w:rPr>
        <w:t xml:space="preserve">If a new set of  RRC parameter values for additional </w:t>
      </w:r>
      <w:proofErr w:type="spellStart"/>
      <w:r w:rsidRPr="00021920">
        <w:rPr>
          <w:rFonts w:eastAsia="MS Mincho"/>
          <w:lang w:eastAsia="ja-JP"/>
        </w:rPr>
        <w:t>UpPTS</w:t>
      </w:r>
      <w:proofErr w:type="spellEnd"/>
      <w:r w:rsidRPr="00021920">
        <w:rPr>
          <w:rFonts w:eastAsia="MS Mincho"/>
          <w:lang w:eastAsia="ja-JP"/>
        </w:rPr>
        <w:t xml:space="preserve"> (e.g., </w:t>
      </w:r>
      <w:proofErr w:type="spellStart"/>
      <w:r w:rsidRPr="00021920">
        <w:rPr>
          <w:rFonts w:eastAsia="MS Mincho"/>
          <w:i/>
          <w:iCs/>
          <w:lang w:eastAsia="ja-JP"/>
        </w:rPr>
        <w:t>SoundingRS</w:t>
      </w:r>
      <w:proofErr w:type="spellEnd"/>
      <w:r w:rsidRPr="00021920">
        <w:rPr>
          <w:rFonts w:eastAsia="MS Mincho"/>
          <w:i/>
          <w:iCs/>
          <w:lang w:eastAsia="ja-JP"/>
        </w:rPr>
        <w:t>-UL-</w:t>
      </w:r>
      <w:proofErr w:type="spellStart"/>
      <w:r w:rsidRPr="00021920">
        <w:rPr>
          <w:rFonts w:eastAsia="MS Mincho"/>
          <w:i/>
          <w:iCs/>
          <w:lang w:eastAsia="ja-JP"/>
        </w:rPr>
        <w:t>ConfigDedicated</w:t>
      </w:r>
      <w:proofErr w:type="spellEnd"/>
      <w:r w:rsidRPr="00021920">
        <w:rPr>
          <w:rFonts w:eastAsia="MS Mincho"/>
          <w:i/>
          <w:iCs/>
          <w:lang w:eastAsia="ja-JP"/>
        </w:rPr>
        <w:t>-</w:t>
      </w:r>
      <w:proofErr w:type="spellStart"/>
      <w:r w:rsidRPr="00021920">
        <w:rPr>
          <w:rFonts w:eastAsia="MS Mincho"/>
          <w:i/>
          <w:iCs/>
          <w:lang w:eastAsia="ja-JP"/>
        </w:rPr>
        <w:t>extendedUpPTS</w:t>
      </w:r>
      <w:proofErr w:type="spellEnd"/>
      <w:r w:rsidRPr="00021920">
        <w:rPr>
          <w:rFonts w:eastAsia="MS Mincho"/>
          <w:i/>
          <w:iCs/>
          <w:lang w:eastAsia="ja-JP"/>
        </w:rPr>
        <w:t>,</w:t>
      </w:r>
      <w:r w:rsidRPr="00021920">
        <w:rPr>
          <w:rFonts w:eastAsia="MS Mincho"/>
          <w:lang w:eastAsia="ja-JP"/>
        </w:rPr>
        <w:t xml:space="preserve"> </w:t>
      </w:r>
      <w:proofErr w:type="spellStart"/>
      <w:r w:rsidRPr="00021920">
        <w:rPr>
          <w:rFonts w:eastAsia="MS Mincho"/>
          <w:i/>
          <w:iCs/>
          <w:lang w:eastAsia="ja-JP"/>
        </w:rPr>
        <w:t>SoundingRS</w:t>
      </w:r>
      <w:proofErr w:type="spellEnd"/>
      <w:r w:rsidRPr="00021920">
        <w:rPr>
          <w:rFonts w:eastAsia="MS Mincho"/>
          <w:i/>
          <w:iCs/>
          <w:lang w:eastAsia="ja-JP"/>
        </w:rPr>
        <w:t>-UL-</w:t>
      </w:r>
      <w:proofErr w:type="spellStart"/>
      <w:r w:rsidRPr="00021920">
        <w:rPr>
          <w:rFonts w:eastAsia="MS Mincho"/>
          <w:i/>
          <w:iCs/>
          <w:lang w:eastAsia="ja-JP"/>
        </w:rPr>
        <w:t>ConfigDedicatedAperiodic</w:t>
      </w:r>
      <w:proofErr w:type="spellEnd"/>
      <w:r w:rsidRPr="00021920">
        <w:rPr>
          <w:rFonts w:eastAsia="MS Mincho"/>
          <w:i/>
          <w:iCs/>
          <w:lang w:eastAsia="ja-JP"/>
        </w:rPr>
        <w:t>-</w:t>
      </w:r>
      <w:proofErr w:type="spellStart"/>
      <w:r w:rsidRPr="00021920">
        <w:rPr>
          <w:rFonts w:eastAsia="MS Mincho"/>
          <w:i/>
          <w:iCs/>
          <w:lang w:eastAsia="ja-JP"/>
        </w:rPr>
        <w:t>extendedUpPTS</w:t>
      </w:r>
      <w:proofErr w:type="spellEnd"/>
      <w:r w:rsidRPr="00021920">
        <w:rPr>
          <w:rFonts w:eastAsia="MS Mincho"/>
          <w:lang w:eastAsia="ja-JP"/>
        </w:rPr>
        <w:t xml:space="preserve">) is configured, the SRS parameters in a new set of  RRC parameter shall be used for UE to transmit SRS in extended </w:t>
      </w:r>
      <w:proofErr w:type="spellStart"/>
      <w:r w:rsidRPr="00021920">
        <w:rPr>
          <w:rFonts w:eastAsia="MS Mincho"/>
          <w:lang w:eastAsia="ja-JP"/>
        </w:rPr>
        <w:t>UpPTS</w:t>
      </w:r>
      <w:proofErr w:type="spellEnd"/>
      <w:r w:rsidRPr="00021920">
        <w:rPr>
          <w:rFonts w:eastAsia="MS Mincho"/>
          <w:lang w:eastAsia="ja-JP"/>
        </w:rPr>
        <w:t xml:space="preserve"> resource; </w:t>
      </w:r>
    </w:p>
    <w:p w:rsidR="004E20FD" w:rsidRPr="00021920" w:rsidRDefault="004E20FD" w:rsidP="00153333">
      <w:pPr>
        <w:numPr>
          <w:ilvl w:val="1"/>
          <w:numId w:val="7"/>
        </w:numPr>
        <w:rPr>
          <w:rFonts w:eastAsia="MS Mincho"/>
          <w:lang w:eastAsia="ja-JP"/>
        </w:rPr>
      </w:pPr>
      <w:r w:rsidRPr="00021920">
        <w:rPr>
          <w:rFonts w:eastAsia="MS Mincho"/>
          <w:lang w:eastAsia="ja-JP"/>
        </w:rPr>
        <w:t xml:space="preserve">Otherwise, the legacy SRS parameters (e.g., </w:t>
      </w:r>
      <w:proofErr w:type="spellStart"/>
      <w:r w:rsidRPr="00021920">
        <w:rPr>
          <w:rFonts w:eastAsia="MS Mincho"/>
          <w:i/>
          <w:iCs/>
          <w:lang w:eastAsia="ja-JP"/>
        </w:rPr>
        <w:t>SoundingRS</w:t>
      </w:r>
      <w:proofErr w:type="spellEnd"/>
      <w:r w:rsidRPr="00021920">
        <w:rPr>
          <w:rFonts w:eastAsia="MS Mincho"/>
          <w:i/>
          <w:iCs/>
          <w:lang w:eastAsia="ja-JP"/>
        </w:rPr>
        <w:t>-UL-</w:t>
      </w:r>
      <w:proofErr w:type="spellStart"/>
      <w:r w:rsidRPr="00021920">
        <w:rPr>
          <w:rFonts w:eastAsia="MS Mincho"/>
          <w:i/>
          <w:iCs/>
          <w:lang w:eastAsia="ja-JP"/>
        </w:rPr>
        <w:t>ConfigDedicated</w:t>
      </w:r>
      <w:proofErr w:type="spellEnd"/>
      <w:r w:rsidRPr="00021920">
        <w:rPr>
          <w:rFonts w:eastAsia="MS Mincho"/>
          <w:i/>
          <w:iCs/>
          <w:lang w:eastAsia="ja-JP"/>
        </w:rPr>
        <w:t>,</w:t>
      </w:r>
      <w:r w:rsidRPr="00021920">
        <w:rPr>
          <w:rFonts w:eastAsia="MS Mincho"/>
          <w:lang w:eastAsia="ja-JP"/>
        </w:rPr>
        <w:t xml:space="preserve"> </w:t>
      </w:r>
      <w:proofErr w:type="spellStart"/>
      <w:r w:rsidRPr="00021920">
        <w:rPr>
          <w:rFonts w:eastAsia="MS Mincho"/>
          <w:i/>
          <w:iCs/>
          <w:lang w:eastAsia="ja-JP"/>
        </w:rPr>
        <w:t>SoundingRS</w:t>
      </w:r>
      <w:proofErr w:type="spellEnd"/>
      <w:r w:rsidRPr="00021920">
        <w:rPr>
          <w:rFonts w:eastAsia="MS Mincho"/>
          <w:i/>
          <w:iCs/>
          <w:lang w:eastAsia="ja-JP"/>
        </w:rPr>
        <w:t>-UL-</w:t>
      </w:r>
      <w:proofErr w:type="spellStart"/>
      <w:r w:rsidRPr="00021920">
        <w:rPr>
          <w:rFonts w:eastAsia="MS Mincho"/>
          <w:i/>
          <w:iCs/>
          <w:lang w:eastAsia="ja-JP"/>
        </w:rPr>
        <w:t>ConfigDedicatedAperiodic</w:t>
      </w:r>
      <w:proofErr w:type="spellEnd"/>
      <w:r w:rsidRPr="00021920">
        <w:rPr>
          <w:rFonts w:eastAsia="MS Mincho"/>
          <w:lang w:eastAsia="ja-JP"/>
        </w:rPr>
        <w:t>) shall be used for UE to transmit SRS in legacy SRS resource</w:t>
      </w:r>
    </w:p>
    <w:p w:rsidR="004E20FD" w:rsidRPr="00EF66CA" w:rsidRDefault="004E20FD" w:rsidP="00153333">
      <w:pPr>
        <w:numPr>
          <w:ilvl w:val="0"/>
          <w:numId w:val="7"/>
        </w:numPr>
        <w:rPr>
          <w:rFonts w:eastAsia="MS Mincho"/>
          <w:lang w:eastAsia="ja-JP"/>
        </w:rPr>
      </w:pPr>
      <w:r w:rsidRPr="00021920">
        <w:rPr>
          <w:rFonts w:eastAsia="MS Mincho"/>
          <w:lang w:eastAsia="ja-JP"/>
        </w:rPr>
        <w:lastRenderedPageBreak/>
        <w:t xml:space="preserve"> </w:t>
      </w:r>
      <w:r w:rsidRPr="00EF66CA">
        <w:rPr>
          <w:rFonts w:eastAsia="MS Mincho"/>
          <w:lang w:eastAsia="ja-JP"/>
        </w:rPr>
        <w:t xml:space="preserve">For SRS transmission instance derivation in the extended </w:t>
      </w:r>
      <w:proofErr w:type="spellStart"/>
      <w:r w:rsidRPr="00EF66CA">
        <w:rPr>
          <w:rFonts w:eastAsia="MS Mincho"/>
          <w:lang w:eastAsia="ja-JP"/>
        </w:rPr>
        <w:t>UpPTS</w:t>
      </w:r>
      <w:proofErr w:type="spellEnd"/>
      <w:r w:rsidRPr="00EF66CA">
        <w:rPr>
          <w:rFonts w:eastAsia="MS Mincho"/>
          <w:lang w:eastAsia="ja-JP"/>
        </w:rPr>
        <w:t xml:space="preserve"> for both trigger type 0 and trigger type 1, a</w:t>
      </w:r>
      <w:r>
        <w:rPr>
          <w:rFonts w:eastAsia="MS Mincho"/>
          <w:lang w:eastAsia="ja-JP"/>
        </w:rPr>
        <w:t xml:space="preserve"> new </w:t>
      </w:r>
      <w:proofErr w:type="spellStart"/>
      <w:r w:rsidRPr="00EF66CA">
        <w:rPr>
          <w:rFonts w:eastAsia="MS Mincho"/>
          <w:i/>
          <w:lang w:eastAsia="ja-JP"/>
        </w:rPr>
        <w:t>k</w:t>
      </w:r>
      <w:r w:rsidRPr="00EF66CA">
        <w:rPr>
          <w:rFonts w:eastAsia="MS Mincho"/>
          <w:i/>
          <w:vertAlign w:val="subscript"/>
          <w:lang w:eastAsia="ja-JP"/>
        </w:rPr>
        <w:t>srs</w:t>
      </w:r>
      <w:proofErr w:type="spellEnd"/>
      <w:r w:rsidRPr="00EF66CA">
        <w:rPr>
          <w:rFonts w:eastAsia="MS Mincho"/>
          <w:lang w:eastAsia="ja-JP"/>
        </w:rPr>
        <w:t xml:space="preserve"> table is introduced to indicate which additional </w:t>
      </w:r>
      <w:proofErr w:type="spellStart"/>
      <w:r w:rsidRPr="00EF66CA">
        <w:rPr>
          <w:rFonts w:eastAsia="MS Mincho"/>
          <w:lang w:eastAsia="ja-JP"/>
        </w:rPr>
        <w:t>UpPTS</w:t>
      </w:r>
      <w:proofErr w:type="spellEnd"/>
      <w:r w:rsidRPr="00EF66CA">
        <w:rPr>
          <w:rFonts w:eastAsia="MS Mincho"/>
          <w:lang w:eastAsia="ja-JP"/>
        </w:rPr>
        <w:t xml:space="preserve"> symbol(s) are used for SRS transmission:</w:t>
      </w:r>
    </w:p>
    <w:tbl>
      <w:tblPr>
        <w:tblW w:w="1020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3"/>
        <w:gridCol w:w="316"/>
        <w:gridCol w:w="858"/>
        <w:gridCol w:w="850"/>
        <w:gridCol w:w="839"/>
        <w:gridCol w:w="839"/>
        <w:gridCol w:w="351"/>
        <w:gridCol w:w="316"/>
        <w:gridCol w:w="316"/>
        <w:gridCol w:w="316"/>
        <w:gridCol w:w="851"/>
        <w:gridCol w:w="850"/>
        <w:gridCol w:w="851"/>
        <w:gridCol w:w="839"/>
        <w:gridCol w:w="316"/>
        <w:gridCol w:w="316"/>
        <w:gridCol w:w="316"/>
      </w:tblGrid>
      <w:tr w:rsidR="004E20FD" w:rsidRPr="004E20FD" w:rsidTr="00157D13">
        <w:trPr>
          <w:trHeight w:val="195"/>
        </w:trPr>
        <w:tc>
          <w:tcPr>
            <w:tcW w:w="1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11080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  <w:proofErr w:type="spellStart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>subframe</w:t>
            </w:r>
            <w:proofErr w:type="spellEnd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 index </w:t>
            </w:r>
            <w:r w:rsidRPr="004E20FD">
              <w:rPr>
                <w:rFonts w:eastAsia="MS Mincho"/>
                <w:b/>
                <w:bCs/>
                <w:i/>
                <w:iCs/>
                <w:szCs w:val="20"/>
                <w:lang w:eastAsia="ja-JP"/>
              </w:rPr>
              <w:t>n</w:t>
            </w: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 </w:t>
            </w:r>
          </w:p>
        </w:tc>
      </w:tr>
      <w:tr w:rsidR="004E20FD" w:rsidRPr="004E20FD" w:rsidTr="00157D13">
        <w:trPr>
          <w:trHeight w:val="19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0 </w:t>
            </w:r>
          </w:p>
        </w:tc>
        <w:tc>
          <w:tcPr>
            <w:tcW w:w="3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1 </w:t>
            </w:r>
          </w:p>
        </w:tc>
        <w:tc>
          <w:tcPr>
            <w:tcW w:w="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4E20FD" w:rsidRPr="004E20FD" w:rsidRDefault="004E20FD" w:rsidP="00157D13">
            <w:pPr>
              <w:ind w:left="35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2 </w:t>
            </w:r>
          </w:p>
        </w:tc>
        <w:tc>
          <w:tcPr>
            <w:tcW w:w="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3 </w:t>
            </w:r>
          </w:p>
        </w:tc>
        <w:tc>
          <w:tcPr>
            <w:tcW w:w="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4 </w:t>
            </w:r>
          </w:p>
        </w:tc>
        <w:tc>
          <w:tcPr>
            <w:tcW w:w="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5 </w:t>
            </w:r>
          </w:p>
        </w:tc>
        <w:tc>
          <w:tcPr>
            <w:tcW w:w="32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6 </w:t>
            </w:r>
          </w:p>
        </w:tc>
        <w:tc>
          <w:tcPr>
            <w:tcW w:w="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7 </w:t>
            </w:r>
          </w:p>
        </w:tc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8 </w:t>
            </w:r>
          </w:p>
        </w:tc>
        <w:tc>
          <w:tcPr>
            <w:tcW w:w="7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9 </w:t>
            </w:r>
          </w:p>
        </w:tc>
      </w:tr>
      <w:tr w:rsidR="004E20FD" w:rsidRPr="004E20FD" w:rsidTr="00157D13">
        <w:trPr>
          <w:trHeight w:val="9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9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1st symbol of </w:t>
            </w:r>
            <w:proofErr w:type="spellStart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>UpPTS</w:t>
            </w:r>
            <w:proofErr w:type="spellEnd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1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2nd symbol of </w:t>
            </w:r>
            <w:proofErr w:type="spellStart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>UpPTS</w:t>
            </w:r>
            <w:proofErr w:type="spellEnd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3rd symbol of </w:t>
            </w:r>
            <w:proofErr w:type="spellStart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>UpPTS</w:t>
            </w:r>
            <w:proofErr w:type="spellEnd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4th symbol of </w:t>
            </w:r>
            <w:proofErr w:type="spellStart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>UpPTS</w:t>
            </w:r>
            <w:proofErr w:type="spellEnd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2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1st symbol of </w:t>
            </w:r>
            <w:proofErr w:type="spellStart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>UpPTS</w:t>
            </w:r>
            <w:proofErr w:type="spellEnd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1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2nd symbol of </w:t>
            </w:r>
            <w:proofErr w:type="spellStart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>UpPTS</w:t>
            </w:r>
            <w:proofErr w:type="spellEnd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2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3rd symbol of </w:t>
            </w:r>
            <w:proofErr w:type="spellStart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>UpPTS</w:t>
            </w:r>
            <w:proofErr w:type="spellEnd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4th symbol of </w:t>
            </w:r>
            <w:proofErr w:type="spellStart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>UpPTS</w:t>
            </w:r>
            <w:proofErr w:type="spellEnd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</w:tr>
      <w:tr w:rsidR="004E20FD" w:rsidRPr="004E20FD" w:rsidTr="00157D13">
        <w:trPr>
          <w:trHeight w:val="958"/>
        </w:trPr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in case additional  </w:t>
            </w:r>
            <w:proofErr w:type="spellStart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>UpPTS</w:t>
            </w:r>
            <w:proofErr w:type="spellEnd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 length of 4 symbols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9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szCs w:val="20"/>
                <w:lang w:eastAsia="ja-JP"/>
              </w:rPr>
              <w:t xml:space="preserve">0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1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szCs w:val="20"/>
                <w:lang w:eastAsia="ja-JP"/>
              </w:rPr>
              <w:t xml:space="preserve">1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szCs w:val="20"/>
                <w:lang w:eastAsia="ja-JP"/>
              </w:rPr>
              <w:t>2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szCs w:val="20"/>
                <w:lang w:eastAsia="ja-JP"/>
              </w:rPr>
              <w:t>3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2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szCs w:val="20"/>
                <w:lang w:eastAsia="ja-JP"/>
              </w:rPr>
              <w:t xml:space="preserve">5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1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szCs w:val="20"/>
                <w:lang w:eastAsia="ja-JP"/>
              </w:rPr>
              <w:t xml:space="preserve">6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2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szCs w:val="20"/>
                <w:lang w:eastAsia="ja-JP"/>
              </w:rPr>
              <w:t>7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szCs w:val="20"/>
                <w:lang w:eastAsia="ja-JP"/>
              </w:rPr>
              <w:t>8</w:t>
            </w: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</w:tr>
      <w:tr w:rsidR="004E20FD" w:rsidRPr="004E20FD" w:rsidTr="00157D13">
        <w:trPr>
          <w:trHeight w:val="958"/>
        </w:trPr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in case additional  </w:t>
            </w:r>
            <w:proofErr w:type="spellStart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>UpPTS</w:t>
            </w:r>
            <w:proofErr w:type="spellEnd"/>
            <w:r w:rsidRPr="004E20FD">
              <w:rPr>
                <w:rFonts w:eastAsia="MS Mincho"/>
                <w:b/>
                <w:bCs/>
                <w:szCs w:val="20"/>
                <w:lang w:eastAsia="ja-JP"/>
              </w:rPr>
              <w:t xml:space="preserve"> length of 2 symbols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9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szCs w:val="20"/>
                <w:lang w:eastAsia="ja-JP"/>
              </w:rPr>
              <w:t xml:space="preserve">2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1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szCs w:val="20"/>
                <w:lang w:eastAsia="ja-JP"/>
              </w:rPr>
              <w:t xml:space="preserve">3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2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szCs w:val="20"/>
                <w:lang w:eastAsia="ja-JP"/>
              </w:rPr>
              <w:t xml:space="preserve">7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1"/>
              <w:rPr>
                <w:rFonts w:eastAsia="MS Mincho"/>
                <w:szCs w:val="20"/>
                <w:lang w:eastAsia="ja-JP"/>
              </w:rPr>
            </w:pPr>
            <w:r w:rsidRPr="004E20FD">
              <w:rPr>
                <w:rFonts w:eastAsia="MS Mincho"/>
                <w:szCs w:val="20"/>
                <w:lang w:eastAsia="ja-JP"/>
              </w:rPr>
              <w:t xml:space="preserve">8 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12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20FD" w:rsidRPr="004E20FD" w:rsidRDefault="004E20FD" w:rsidP="00157D13">
            <w:pPr>
              <w:ind w:left="720"/>
              <w:rPr>
                <w:rFonts w:eastAsia="MS Mincho"/>
                <w:szCs w:val="20"/>
                <w:lang w:eastAsia="ja-JP"/>
              </w:rPr>
            </w:pPr>
          </w:p>
        </w:tc>
      </w:tr>
    </w:tbl>
    <w:p w:rsidR="004E20FD" w:rsidRPr="00EF66CA" w:rsidRDefault="004E20FD" w:rsidP="00153333">
      <w:pPr>
        <w:numPr>
          <w:ilvl w:val="0"/>
          <w:numId w:val="7"/>
        </w:numPr>
        <w:rPr>
          <w:rFonts w:eastAsia="MS Mincho"/>
          <w:lang w:eastAsia="ja-JP"/>
        </w:rPr>
      </w:pPr>
      <w:r w:rsidRPr="00EF66CA">
        <w:rPr>
          <w:rFonts w:eastAsia="MS Mincho"/>
          <w:lang w:eastAsia="ja-JP"/>
        </w:rPr>
        <w:t xml:space="preserve">UE should use the new Table for </w:t>
      </w:r>
      <w:proofErr w:type="spellStart"/>
      <w:r w:rsidRPr="00EF66CA">
        <w:rPr>
          <w:rFonts w:eastAsia="MS Mincho"/>
          <w:i/>
          <w:lang w:eastAsia="ja-JP"/>
        </w:rPr>
        <w:t>k</w:t>
      </w:r>
      <w:r w:rsidRPr="00EF66CA">
        <w:rPr>
          <w:rFonts w:eastAsia="MS Mincho"/>
          <w:i/>
          <w:vertAlign w:val="subscript"/>
          <w:lang w:eastAsia="ja-JP"/>
        </w:rPr>
        <w:t>srs</w:t>
      </w:r>
      <w:proofErr w:type="spellEnd"/>
      <w:r w:rsidRPr="00EF66CA">
        <w:rPr>
          <w:rFonts w:eastAsia="MS Mincho"/>
          <w:lang w:eastAsia="ja-JP"/>
        </w:rPr>
        <w:t xml:space="preserve"> when it is configured to transmit SRS in additional </w:t>
      </w:r>
      <w:proofErr w:type="spellStart"/>
      <w:r w:rsidRPr="00EF66CA">
        <w:rPr>
          <w:rFonts w:eastAsia="MS Mincho"/>
          <w:lang w:eastAsia="ja-JP"/>
        </w:rPr>
        <w:t>UpPTS</w:t>
      </w:r>
      <w:proofErr w:type="spellEnd"/>
      <w:r w:rsidRPr="00EF66CA">
        <w:rPr>
          <w:rFonts w:eastAsia="MS Mincho"/>
          <w:lang w:eastAsia="ja-JP"/>
        </w:rPr>
        <w:t xml:space="preserve"> symbol(s).</w:t>
      </w:r>
    </w:p>
    <w:p w:rsidR="004E20FD" w:rsidRDefault="004E20FD" w:rsidP="004E20FD">
      <w:pPr>
        <w:rPr>
          <w:rFonts w:eastAsia="MS Mincho"/>
          <w:lang w:eastAsia="ja-JP"/>
        </w:rPr>
      </w:pPr>
    </w:p>
    <w:p w:rsidR="00696B2F" w:rsidRPr="0069712F" w:rsidRDefault="004E20FD" w:rsidP="00696B2F">
      <w:pPr>
        <w:rPr>
          <w:color w:val="3333FF"/>
        </w:rPr>
      </w:pPr>
      <w:r w:rsidRPr="0069712F">
        <w:rPr>
          <w:color w:val="3333FF"/>
        </w:rPr>
        <w:t xml:space="preserve">C: </w:t>
      </w:r>
      <w:r w:rsidR="00696B2F" w:rsidRPr="0069712F">
        <w:rPr>
          <w:color w:val="3333FF"/>
        </w:rPr>
        <w:t>Details of RPF=</w:t>
      </w:r>
      <w:r w:rsidR="00AA7814">
        <w:rPr>
          <w:color w:val="3333FF"/>
        </w:rPr>
        <w:t xml:space="preserve">2 and </w:t>
      </w:r>
      <w:r w:rsidR="00696B2F" w:rsidRPr="0069712F">
        <w:rPr>
          <w:color w:val="3333FF"/>
        </w:rPr>
        <w:t>4</w:t>
      </w:r>
    </w:p>
    <w:p w:rsidR="00696B2F" w:rsidRPr="00696B2F" w:rsidRDefault="00696B2F" w:rsidP="00153333">
      <w:pPr>
        <w:pStyle w:val="ListParagraph"/>
        <w:numPr>
          <w:ilvl w:val="0"/>
          <w:numId w:val="9"/>
        </w:numPr>
      </w:pPr>
      <w:r w:rsidRPr="00696B2F">
        <w:rPr>
          <w:rFonts w:eastAsia="MS Mincho" w:hint="eastAsia"/>
          <w:lang w:eastAsia="ja-JP"/>
        </w:rPr>
        <w:t xml:space="preserve">Agreed </w:t>
      </w:r>
      <w:r w:rsidRPr="00696B2F">
        <w:rPr>
          <w:rFonts w:eastAsia="MS Mincho" w:hint="eastAsia"/>
          <w:b/>
          <w:highlight w:val="green"/>
          <w:lang w:eastAsia="ja-JP"/>
        </w:rPr>
        <w:t>R1-157786</w:t>
      </w:r>
      <w:r w:rsidRPr="00696B2F">
        <w:rPr>
          <w:rFonts w:eastAsia="MS Mincho" w:hint="eastAsia"/>
          <w:lang w:eastAsia="ja-JP"/>
        </w:rPr>
        <w:t xml:space="preserve"> with following </w:t>
      </w:r>
      <w:r w:rsidRPr="00696B2F">
        <w:rPr>
          <w:rFonts w:eastAsia="MS Mincho" w:hint="eastAsia"/>
          <w:b/>
          <w:u w:val="single"/>
          <w:lang w:eastAsia="ja-JP"/>
        </w:rPr>
        <w:t>update</w:t>
      </w:r>
    </w:p>
    <w:p w:rsidR="00696B2F" w:rsidRPr="00AA7814" w:rsidRDefault="00696B2F" w:rsidP="00153333">
      <w:pPr>
        <w:pStyle w:val="ListParagraph"/>
        <w:numPr>
          <w:ilvl w:val="1"/>
          <w:numId w:val="9"/>
        </w:numPr>
      </w:pPr>
      <w:r w:rsidRPr="00696B2F">
        <w:rPr>
          <w:rFonts w:eastAsia="MS Mincho"/>
          <w:lang w:eastAsia="ja-JP"/>
        </w:rPr>
        <w:t xml:space="preserve">RPF=4 </w:t>
      </w:r>
      <w:r w:rsidRPr="00696B2F">
        <w:rPr>
          <w:rFonts w:eastAsia="MS Mincho" w:hint="eastAsia"/>
          <w:lang w:eastAsia="ja-JP"/>
        </w:rPr>
        <w:t>is not supported for 4 port SRS in Rel-13</w:t>
      </w:r>
    </w:p>
    <w:p w:rsidR="00AA7814" w:rsidRDefault="00AA7814" w:rsidP="00153333">
      <w:pPr>
        <w:numPr>
          <w:ilvl w:val="0"/>
          <w:numId w:val="9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c</w:t>
      </w:r>
      <w:r w:rsidRPr="00CC64A9">
        <w:rPr>
          <w:rFonts w:eastAsia="MS Mincho"/>
          <w:lang w:eastAsia="ja-JP"/>
        </w:rPr>
        <w:t xml:space="preserve">onfiguration of RPF = 2 and 4 can be different </w:t>
      </w:r>
      <w:r>
        <w:rPr>
          <w:rFonts w:eastAsia="MS Mincho"/>
          <w:lang w:eastAsia="ja-JP"/>
        </w:rPr>
        <w:t>for every</w:t>
      </w:r>
      <w:r w:rsidRPr="00CC64A9">
        <w:rPr>
          <w:rFonts w:eastAsia="MS Mincho"/>
          <w:lang w:eastAsia="ja-JP"/>
        </w:rPr>
        <w:t xml:space="preserve"> SRS configuration</w:t>
      </w:r>
      <w:r>
        <w:rPr>
          <w:rFonts w:eastAsia="MS Mincho"/>
          <w:lang w:eastAsia="ja-JP"/>
        </w:rPr>
        <w:t xml:space="preserve"> </w:t>
      </w:r>
    </w:p>
    <w:p w:rsidR="00AA7814" w:rsidRPr="00AA7814" w:rsidRDefault="00AA7814" w:rsidP="00153333">
      <w:pPr>
        <w:numPr>
          <w:ilvl w:val="0"/>
          <w:numId w:val="9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 </w:t>
      </w:r>
      <w:r w:rsidRPr="00CC64A9">
        <w:rPr>
          <w:rFonts w:eastAsia="MS Mincho"/>
          <w:lang w:eastAsia="ja-JP"/>
        </w:rPr>
        <w:t>specification enhancements on SRS power control</w:t>
      </w:r>
      <w:r>
        <w:rPr>
          <w:rFonts w:eastAsia="MS Mincho"/>
          <w:lang w:eastAsia="ja-JP"/>
        </w:rPr>
        <w:t xml:space="preserve"> in Rel-13</w:t>
      </w:r>
    </w:p>
    <w:p w:rsidR="00696B2F" w:rsidRDefault="00696B2F" w:rsidP="0048060E"/>
    <w:p w:rsidR="00F36774" w:rsidRPr="00397D5E" w:rsidRDefault="00F36774" w:rsidP="00C03B03">
      <w:pPr>
        <w:rPr>
          <w:sz w:val="28"/>
          <w:szCs w:val="28"/>
        </w:rPr>
      </w:pPr>
    </w:p>
    <w:p w:rsidR="00194A91" w:rsidRPr="00397D5E" w:rsidRDefault="002F67ED" w:rsidP="00AB546D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DMRS e</w:t>
      </w:r>
      <w:r w:rsidR="00194A91" w:rsidRPr="00397D5E">
        <w:rPr>
          <w:rFonts w:ascii="Arial" w:hAnsi="Arial" w:cs="Arial"/>
          <w:sz w:val="28"/>
          <w:szCs w:val="28"/>
        </w:rPr>
        <w:t>nhancements</w:t>
      </w:r>
    </w:p>
    <w:p w:rsidR="00194A91" w:rsidRDefault="00194A91" w:rsidP="00C03B03"/>
    <w:p w:rsidR="00766200" w:rsidRPr="00CC2461" w:rsidRDefault="00ED744D" w:rsidP="00F66010">
      <w:pPr>
        <w:rPr>
          <w:color w:val="3333FF"/>
        </w:rPr>
      </w:pPr>
      <w:r w:rsidRPr="00CC2461">
        <w:rPr>
          <w:color w:val="3333FF"/>
        </w:rPr>
        <w:t>C: 4-bit DMRS configuration signaling in DCI</w:t>
      </w:r>
      <w:r w:rsidR="00CC2461">
        <w:rPr>
          <w:color w:val="3333FF"/>
        </w:rPr>
        <w:t xml:space="preserve"> and associated details</w:t>
      </w:r>
    </w:p>
    <w:p w:rsidR="00787A6C" w:rsidRDefault="00787A6C" w:rsidP="00153333">
      <w:pPr>
        <w:numPr>
          <w:ilvl w:val="0"/>
          <w:numId w:val="10"/>
        </w:numPr>
        <w:rPr>
          <w:rFonts w:eastAsia="MS Mincho"/>
          <w:lang w:eastAsia="ja-JP"/>
        </w:rPr>
      </w:pPr>
      <w:r w:rsidRPr="00AC1F58">
        <w:rPr>
          <w:rFonts w:eastAsia="MS Mincho"/>
          <w:lang w:eastAsia="ja-JP"/>
        </w:rPr>
        <w:t>4</w:t>
      </w:r>
      <w:r>
        <w:rPr>
          <w:rFonts w:eastAsia="MS Mincho"/>
          <w:lang w:eastAsia="ja-JP"/>
        </w:rPr>
        <w:t xml:space="preserve"> </w:t>
      </w:r>
      <w:r w:rsidRPr="00AC1F58">
        <w:rPr>
          <w:rFonts w:eastAsia="MS Mincho"/>
          <w:lang w:eastAsia="ja-JP"/>
        </w:rPr>
        <w:t xml:space="preserve">bits for DMRS configuration signaling in </w:t>
      </w:r>
      <w:r>
        <w:rPr>
          <w:rFonts w:eastAsia="MS Mincho"/>
          <w:lang w:eastAsia="ja-JP"/>
        </w:rPr>
        <w:t>both TM9 and TM10</w:t>
      </w:r>
    </w:p>
    <w:p w:rsidR="00787A6C" w:rsidRPr="00AC1F58" w:rsidRDefault="00787A6C" w:rsidP="00153333">
      <w:pPr>
        <w:numPr>
          <w:ilvl w:val="1"/>
          <w:numId w:val="10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i.e. 1 bit is added to DCI formats 2C and 2D respectively</w:t>
      </w:r>
      <w:r w:rsidRPr="00AC1F58">
        <w:rPr>
          <w:rFonts w:eastAsia="MS Mincho"/>
          <w:lang w:eastAsia="ja-JP"/>
        </w:rPr>
        <w:t xml:space="preserve"> </w:t>
      </w:r>
    </w:p>
    <w:p w:rsidR="00787A6C" w:rsidRPr="00AC1F58" w:rsidRDefault="00787A6C" w:rsidP="00153333">
      <w:pPr>
        <w:numPr>
          <w:ilvl w:val="0"/>
          <w:numId w:val="10"/>
        </w:numPr>
        <w:rPr>
          <w:rFonts w:eastAsia="MS Mincho"/>
          <w:lang w:eastAsia="ja-JP"/>
        </w:rPr>
      </w:pPr>
      <w:r w:rsidRPr="00AC1F58">
        <w:rPr>
          <w:rFonts w:eastAsia="MS Mincho"/>
          <w:lang w:eastAsia="ja-JP"/>
        </w:rPr>
        <w:t xml:space="preserve">The </w:t>
      </w:r>
      <w:r>
        <w:rPr>
          <w:rFonts w:eastAsia="MS Mincho"/>
          <w:lang w:eastAsia="ja-JP"/>
        </w:rPr>
        <w:t>4 bit field</w:t>
      </w:r>
      <w:r w:rsidRPr="00AC1F58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shall</w:t>
      </w:r>
      <w:r w:rsidRPr="00AC1F58">
        <w:rPr>
          <w:rFonts w:eastAsia="MS Mincho"/>
          <w:lang w:eastAsia="ja-JP"/>
        </w:rPr>
        <w:t xml:space="preserve"> support</w:t>
      </w:r>
      <w:r>
        <w:rPr>
          <w:rFonts w:eastAsia="MS Mincho"/>
          <w:lang w:eastAsia="ja-JP"/>
        </w:rPr>
        <w:t>:</w:t>
      </w:r>
    </w:p>
    <w:p w:rsidR="00787A6C" w:rsidRPr="00AC1F58" w:rsidRDefault="00787A6C" w:rsidP="00153333">
      <w:pPr>
        <w:numPr>
          <w:ilvl w:val="1"/>
          <w:numId w:val="10"/>
        </w:numPr>
        <w:rPr>
          <w:rFonts w:eastAsia="MS Mincho"/>
          <w:lang w:eastAsia="ja-JP"/>
        </w:rPr>
      </w:pPr>
      <w:r w:rsidRPr="00AC1F58">
        <w:rPr>
          <w:rFonts w:eastAsia="MS Mincho"/>
          <w:lang w:eastAsia="ja-JP"/>
        </w:rPr>
        <w:t>OCC = 2 and OCC = 4</w:t>
      </w:r>
    </w:p>
    <w:p w:rsidR="00787A6C" w:rsidRDefault="00787A6C" w:rsidP="00153333">
      <w:pPr>
        <w:numPr>
          <w:ilvl w:val="1"/>
          <w:numId w:val="10"/>
        </w:numPr>
        <w:rPr>
          <w:rFonts w:eastAsia="MS Mincho"/>
          <w:lang w:eastAsia="ja-JP"/>
        </w:rPr>
      </w:pPr>
      <w:r w:rsidRPr="00AC1F58">
        <w:rPr>
          <w:rFonts w:eastAsia="MS Mincho"/>
          <w:lang w:eastAsia="ja-JP"/>
        </w:rPr>
        <w:t>Up to 8-layers SU-</w:t>
      </w:r>
      <w:r>
        <w:rPr>
          <w:rFonts w:eastAsia="MS Mincho"/>
          <w:lang w:eastAsia="ja-JP"/>
        </w:rPr>
        <w:t xml:space="preserve"> or MU- </w:t>
      </w:r>
      <w:r w:rsidRPr="00AC1F58">
        <w:rPr>
          <w:rFonts w:eastAsia="MS Mincho"/>
          <w:lang w:eastAsia="ja-JP"/>
        </w:rPr>
        <w:t>MIMO</w:t>
      </w:r>
    </w:p>
    <w:p w:rsidR="00CC2461" w:rsidRDefault="00CC2461" w:rsidP="00787A6C">
      <w:pPr>
        <w:rPr>
          <w:rFonts w:eastAsia="MS Mincho"/>
          <w:lang w:eastAsia="ja-JP"/>
        </w:rPr>
      </w:pPr>
    </w:p>
    <w:p w:rsidR="00787A6C" w:rsidRPr="00BC3299" w:rsidRDefault="00787A6C" w:rsidP="00787A6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</w:t>
      </w:r>
      <w:r w:rsidRPr="00BC3299">
        <w:rPr>
          <w:rFonts w:eastAsia="MS Mincho"/>
          <w:lang w:eastAsia="ja-JP"/>
        </w:rPr>
        <w:t>following messages are supported for DCI formats 2C and 2D:</w:t>
      </w:r>
    </w:p>
    <w:tbl>
      <w:tblPr>
        <w:tblW w:w="87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"/>
        <w:gridCol w:w="3172"/>
        <w:gridCol w:w="1138"/>
        <w:gridCol w:w="3411"/>
      </w:tblGrid>
      <w:tr w:rsidR="00787A6C" w:rsidRPr="00BC3299" w:rsidTr="00157D13">
        <w:trPr>
          <w:trHeight w:val="398"/>
        </w:trPr>
        <w:tc>
          <w:tcPr>
            <w:tcW w:w="42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ind w:firstLine="475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One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Codeword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: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Codeword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 0 enabled</w:t>
            </w:r>
            <w:r w:rsidRPr="00BC3299">
              <w:rPr>
                <w:rFonts w:eastAsia="KaiTi_GB2312" w:hAnsi="KaiTi_GB2312" w:cs="Arial"/>
                <w:color w:val="000000"/>
                <w:kern w:val="24"/>
                <w:szCs w:val="20"/>
                <w:lang w:eastAsia="zh-CN"/>
              </w:rPr>
              <w:t>，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  <w:p w:rsidR="00787A6C" w:rsidRPr="00BC3299" w:rsidRDefault="00787A6C" w:rsidP="00157D13">
            <w:pPr>
              <w:kinsoku w:val="0"/>
              <w:overflowPunct w:val="0"/>
              <w:ind w:firstLine="475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Codeword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 1 disabled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45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ind w:firstLine="475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Two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Codewords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: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Codeword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 0 enabled</w:t>
            </w:r>
            <w:r w:rsidRPr="00BC3299">
              <w:rPr>
                <w:rFonts w:eastAsia="KaiTi_GB2312" w:hAnsi="KaiTi_GB2312" w:cs="Arial"/>
                <w:color w:val="000000"/>
                <w:kern w:val="24"/>
                <w:szCs w:val="20"/>
                <w:lang w:eastAsia="zh-CN"/>
              </w:rPr>
              <w:t>，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  <w:p w:rsidR="00787A6C" w:rsidRPr="00BC3299" w:rsidRDefault="00787A6C" w:rsidP="00157D13">
            <w:pPr>
              <w:kinsoku w:val="0"/>
              <w:overflowPunct w:val="0"/>
              <w:ind w:firstLine="475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Codeword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 1 enabled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BC3299" w:rsidTr="00157D13">
        <w:trPr>
          <w:trHeight w:val="31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spacing w:line="360" w:lineRule="auto"/>
              <w:ind w:firstLine="115"/>
              <w:jc w:val="both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>Value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ind w:firstLine="835"/>
              <w:jc w:val="both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>Message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ind w:firstLine="115"/>
              <w:jc w:val="both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>Value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 w:val="36"/>
                <w:szCs w:val="36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>Message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BC3299" w:rsidTr="00157D13">
        <w:trPr>
          <w:trHeight w:val="223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1 layer, port 7,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>=0 (OCC=2)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2 layers, ports 7-8,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>=0 (OCC=2)</w:t>
            </w:r>
            <w:r w:rsidRPr="00BC3299">
              <w:rPr>
                <w:rFonts w:eastAsia="KaiTi_GB2312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BC3299" w:rsidTr="00157D13">
        <w:trPr>
          <w:trHeight w:val="31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1 layer, port 7,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>=1 (OCC=2)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2 layers, ports 7-8,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>=1 (OCC=2)</w:t>
            </w:r>
            <w:r w:rsidRPr="00BC3299">
              <w:rPr>
                <w:rFonts w:eastAsia="KaiTi_GB2312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BC3299" w:rsidTr="00157D13">
        <w:trPr>
          <w:trHeight w:val="41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1 layer, port 8,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>=0 (OCC=2)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2 layers, ports 7,8,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>=0 (OCC=4)</w:t>
            </w:r>
            <w:r w:rsidRPr="00BC3299">
              <w:rPr>
                <w:rFonts w:eastAsia="KaiTi_GB2312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BC3299" w:rsidTr="00157D13">
        <w:trPr>
          <w:trHeight w:val="116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1 layer, port 8,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>=1 (OCC=2)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2 layers, ports 7,8,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>=1 (OCC=4)</w:t>
            </w:r>
            <w:r w:rsidRPr="00BC3299">
              <w:rPr>
                <w:rFonts w:eastAsia="KaiTi_GB2312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BC3299" w:rsidTr="00157D13">
        <w:trPr>
          <w:trHeight w:val="228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1 layer, port 7,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>=0 (OCC=4)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2 layers, ports 11,13,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>=0 (OCC=4)</w:t>
            </w:r>
            <w:r w:rsidRPr="00BC3299">
              <w:rPr>
                <w:rFonts w:eastAsia="KaiTi_GB2312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BC3299" w:rsidTr="00157D13">
        <w:trPr>
          <w:trHeight w:val="113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1 layer, port 7, 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>=1 (OCC=4)</w:t>
            </w:r>
            <w:r w:rsidRPr="00BC3299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BC3299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BC3299">
              <w:rPr>
                <w:rFonts w:eastAsia="KaiTi_GB2312"/>
                <w:color w:val="000000"/>
                <w:kern w:val="24"/>
                <w:szCs w:val="20"/>
              </w:rPr>
              <w:t xml:space="preserve">2 layers, ports 11,13, </w:t>
            </w:r>
            <w:proofErr w:type="spellStart"/>
            <w:r w:rsidRPr="00BC3299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BC3299">
              <w:rPr>
                <w:rFonts w:eastAsia="KaiTi_GB2312"/>
                <w:color w:val="000000"/>
                <w:kern w:val="24"/>
                <w:szCs w:val="20"/>
              </w:rPr>
              <w:t>=1 (OCC=4)</w:t>
            </w:r>
            <w:r w:rsidRPr="00BC3299">
              <w:rPr>
                <w:rFonts w:eastAsia="KaiTi_GB2312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9C1402" w:rsidTr="00157D13">
        <w:trPr>
          <w:trHeight w:val="47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 xml:space="preserve">1 layer, port 8, </w:t>
            </w:r>
            <w:proofErr w:type="spellStart"/>
            <w:r w:rsidRPr="00F41822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F41822">
              <w:rPr>
                <w:rFonts w:eastAsia="KaiTi_GB2312"/>
                <w:color w:val="000000"/>
                <w:kern w:val="24"/>
                <w:szCs w:val="20"/>
              </w:rPr>
              <w:t>=0 (OCC=4)</w:t>
            </w:r>
            <w:r w:rsidRPr="00F41822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>3 layers, ports 7-9</w:t>
            </w:r>
            <w:r w:rsidRPr="00F41822">
              <w:rPr>
                <w:rFonts w:eastAsia="KaiTi_GB2312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9C1402" w:rsidTr="00157D13">
        <w:trPr>
          <w:trHeight w:val="31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 xml:space="preserve">1 layer, port 8, </w:t>
            </w:r>
            <w:proofErr w:type="spellStart"/>
            <w:r w:rsidRPr="00F41822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F41822">
              <w:rPr>
                <w:rFonts w:eastAsia="KaiTi_GB2312"/>
                <w:color w:val="000000"/>
                <w:kern w:val="24"/>
                <w:szCs w:val="20"/>
              </w:rPr>
              <w:t>=1 (OCC=4)</w:t>
            </w:r>
            <w:r w:rsidRPr="00F41822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>4 layers, ports 7-10</w:t>
            </w:r>
            <w:r w:rsidRPr="00F41822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9C1402" w:rsidTr="00157D13">
        <w:trPr>
          <w:trHeight w:val="57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 xml:space="preserve">1 layer, port 11, </w:t>
            </w:r>
            <w:proofErr w:type="spellStart"/>
            <w:r w:rsidRPr="00F41822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F41822">
              <w:rPr>
                <w:rFonts w:eastAsia="KaiTi_GB2312"/>
                <w:color w:val="000000"/>
                <w:kern w:val="24"/>
                <w:szCs w:val="20"/>
              </w:rPr>
              <w:t>=0 (OCC=4)</w:t>
            </w:r>
            <w:r w:rsidRPr="00F41822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>5 layers, ports 7-11</w:t>
            </w:r>
            <w:r w:rsidRPr="00F41822">
              <w:rPr>
                <w:rFonts w:eastAsia="KaiTi_GB2312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9C1402" w:rsidTr="00157D13">
        <w:trPr>
          <w:trHeight w:val="31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 xml:space="preserve">1 layer, port 11, </w:t>
            </w:r>
            <w:proofErr w:type="spellStart"/>
            <w:r w:rsidRPr="00F41822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F41822">
              <w:rPr>
                <w:rFonts w:eastAsia="KaiTi_GB2312"/>
                <w:color w:val="000000"/>
                <w:kern w:val="24"/>
                <w:szCs w:val="20"/>
              </w:rPr>
              <w:t>=1 (OCC=4)</w:t>
            </w:r>
            <w:r w:rsidRPr="00F41822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>6 layers, ports 7-12</w:t>
            </w:r>
            <w:r w:rsidRPr="00F41822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9C1402" w:rsidTr="00157D13">
        <w:trPr>
          <w:trHeight w:val="39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 xml:space="preserve">1 layer, port 13, </w:t>
            </w:r>
            <w:proofErr w:type="spellStart"/>
            <w:r w:rsidRPr="00F41822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F41822">
              <w:rPr>
                <w:rFonts w:eastAsia="KaiTi_GB2312"/>
                <w:color w:val="000000"/>
                <w:kern w:val="24"/>
                <w:szCs w:val="20"/>
              </w:rPr>
              <w:t>=0 (OCC=4)</w:t>
            </w:r>
            <w:r w:rsidRPr="00F41822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>7 layers, ports 7-13</w:t>
            </w:r>
            <w:r w:rsidRPr="00F41822">
              <w:rPr>
                <w:rFonts w:eastAsia="KaiTi_GB2312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9C1402" w:rsidTr="00157D13">
        <w:trPr>
          <w:trHeight w:val="31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 xml:space="preserve">1 layer, port 13, </w:t>
            </w:r>
            <w:proofErr w:type="spellStart"/>
            <w:r w:rsidRPr="00F41822">
              <w:rPr>
                <w:rFonts w:eastAsia="KaiTi_GB2312"/>
                <w:color w:val="000000"/>
                <w:kern w:val="24"/>
                <w:szCs w:val="20"/>
              </w:rPr>
              <w:t>nSCID</w:t>
            </w:r>
            <w:proofErr w:type="spellEnd"/>
            <w:r w:rsidRPr="00F41822">
              <w:rPr>
                <w:rFonts w:eastAsia="KaiTi_GB2312"/>
                <w:color w:val="000000"/>
                <w:kern w:val="24"/>
                <w:szCs w:val="20"/>
              </w:rPr>
              <w:t>=1 (OCC=4)</w:t>
            </w:r>
            <w:r w:rsidRPr="00F41822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kinsoku w:val="0"/>
              <w:overflowPunct w:val="0"/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>8 layers, ports 7-14</w:t>
            </w:r>
            <w:r w:rsidRPr="00F41822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</w:tr>
      <w:tr w:rsidR="00787A6C" w:rsidRPr="009C1402" w:rsidTr="00157D13">
        <w:trPr>
          <w:trHeight w:val="226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>2 layers, ports 7-8</w:t>
            </w:r>
            <w:r w:rsidRPr="00F41822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rPr>
                <w:rFonts w:ascii="Arial" w:eastAsia="Times New Roman" w:hAnsi="Arial" w:cs="Arial"/>
                <w:szCs w:val="20"/>
              </w:rPr>
            </w:pPr>
          </w:p>
        </w:tc>
      </w:tr>
      <w:tr w:rsidR="00787A6C" w:rsidRPr="009C1402" w:rsidTr="00157D13">
        <w:trPr>
          <w:trHeight w:val="197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>3 layers, ports 7-9</w:t>
            </w:r>
            <w:r w:rsidRPr="00F41822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rPr>
                <w:rFonts w:ascii="Arial" w:eastAsia="Times New Roman" w:hAnsi="Arial" w:cs="Arial"/>
                <w:szCs w:val="20"/>
              </w:rPr>
            </w:pPr>
          </w:p>
        </w:tc>
      </w:tr>
      <w:tr w:rsidR="00787A6C" w:rsidRPr="009C1402" w:rsidTr="00157D13">
        <w:trPr>
          <w:trHeight w:val="203"/>
        </w:trPr>
        <w:tc>
          <w:tcPr>
            <w:tcW w:w="10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  <w:r w:rsidRPr="00F41822">
              <w:rPr>
                <w:rFonts w:eastAsia="KaiTi_GB2312"/>
                <w:color w:val="000000"/>
                <w:kern w:val="24"/>
                <w:szCs w:val="20"/>
              </w:rPr>
              <w:t>4 layers, ports 7-10</w:t>
            </w:r>
            <w:r w:rsidRPr="00F41822">
              <w:rPr>
                <w:rFonts w:eastAsia="SimSun"/>
                <w:color w:val="000000"/>
                <w:kern w:val="24"/>
                <w:szCs w:val="20"/>
                <w:lang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3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29" w:type="dxa"/>
              <w:left w:w="29" w:type="dxa"/>
              <w:bottom w:w="29" w:type="dxa"/>
              <w:right w:w="29" w:type="dxa"/>
            </w:tcMar>
            <w:vAlign w:val="center"/>
            <w:hideMark/>
          </w:tcPr>
          <w:p w:rsidR="00787A6C" w:rsidRPr="00F41822" w:rsidRDefault="00787A6C" w:rsidP="00157D13">
            <w:pPr>
              <w:jc w:val="center"/>
              <w:textAlignment w:val="baseline"/>
              <w:rPr>
                <w:rFonts w:ascii="Arial" w:eastAsia="Times New Roman" w:hAnsi="Arial" w:cs="Arial"/>
                <w:szCs w:val="20"/>
              </w:rPr>
            </w:pPr>
          </w:p>
        </w:tc>
      </w:tr>
    </w:tbl>
    <w:p w:rsidR="00787A6C" w:rsidRDefault="00787A6C" w:rsidP="00153333">
      <w:pPr>
        <w:numPr>
          <w:ilvl w:val="0"/>
          <w:numId w:val="10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UE assumptions corresponding to OCC=4 will be described in the specs</w:t>
      </w:r>
    </w:p>
    <w:p w:rsidR="00787A6C" w:rsidRPr="00102BCE" w:rsidRDefault="00787A6C" w:rsidP="00153333">
      <w:pPr>
        <w:numPr>
          <w:ilvl w:val="1"/>
          <w:numId w:val="10"/>
        </w:numPr>
        <w:rPr>
          <w:rFonts w:eastAsia="MS Mincho"/>
          <w:lang w:eastAsia="ja-JP"/>
        </w:rPr>
      </w:pPr>
      <w:r w:rsidRPr="00640DBB">
        <w:rPr>
          <w:rFonts w:eastAsia="MS Mincho"/>
          <w:lang w:eastAsia="ja-JP"/>
        </w:rPr>
        <w:t xml:space="preserve">when OCC=4 is indicated, the UE cannot assume that the other antenna port in the set {7,8,11,13}  is not associated </w:t>
      </w:r>
      <w:r w:rsidRPr="00102BCE">
        <w:rPr>
          <w:rFonts w:eastAsia="MS Mincho"/>
          <w:lang w:eastAsia="ja-JP"/>
        </w:rPr>
        <w:t>with transmission of PDSCH to another UE</w:t>
      </w:r>
    </w:p>
    <w:p w:rsidR="00787A6C" w:rsidRPr="00102BCE" w:rsidRDefault="00787A6C" w:rsidP="00153333">
      <w:pPr>
        <w:numPr>
          <w:ilvl w:val="1"/>
          <w:numId w:val="10"/>
        </w:numPr>
        <w:rPr>
          <w:rFonts w:eastAsia="MS Mincho"/>
          <w:lang w:eastAsia="ja-JP"/>
        </w:rPr>
      </w:pPr>
      <w:r w:rsidRPr="00102BCE">
        <w:rPr>
          <w:rFonts w:eastAsia="MS Mincho"/>
          <w:lang w:eastAsia="ja-JP"/>
        </w:rPr>
        <w:t xml:space="preserve">At least for all cases where OCC is not specified (including e.g. single </w:t>
      </w:r>
      <w:proofErr w:type="spellStart"/>
      <w:r w:rsidRPr="00102BCE">
        <w:rPr>
          <w:rFonts w:eastAsia="MS Mincho"/>
          <w:lang w:eastAsia="ja-JP"/>
        </w:rPr>
        <w:t>codeword</w:t>
      </w:r>
      <w:proofErr w:type="spellEnd"/>
      <w:r w:rsidRPr="00102BCE">
        <w:rPr>
          <w:rFonts w:eastAsia="MS Mincho"/>
          <w:lang w:eastAsia="ja-JP"/>
        </w:rPr>
        <w:t xml:space="preserve"> retransmission on 2 layers), it is up to the UE implementation whether to assume OCC=2 or OCC=4.</w:t>
      </w:r>
    </w:p>
    <w:p w:rsidR="00787A6C" w:rsidRDefault="00787A6C" w:rsidP="00787A6C">
      <w:pPr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Note that the values in the table are up to the Editor, e.g. whether to follow the legacy ordering or not. </w:t>
      </w:r>
    </w:p>
    <w:p w:rsidR="00ED744D" w:rsidRDefault="00ED744D" w:rsidP="00F66010"/>
    <w:p w:rsidR="00AD7F8F" w:rsidRDefault="00AD7F8F" w:rsidP="00C03B03"/>
    <w:p w:rsidR="00194A91" w:rsidRPr="00397D5E" w:rsidRDefault="002F67ED" w:rsidP="00AB546D">
      <w:pPr>
        <w:pStyle w:val="ListParagraph"/>
        <w:numPr>
          <w:ilvl w:val="0"/>
          <w:numId w:val="1"/>
        </w:numPr>
        <w:ind w:hanging="720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CSI reporting e</w:t>
      </w:r>
      <w:r w:rsidR="00194A91" w:rsidRPr="00397D5E">
        <w:rPr>
          <w:rFonts w:ascii="Arial" w:hAnsi="Arial" w:cs="Arial"/>
          <w:sz w:val="28"/>
        </w:rPr>
        <w:t xml:space="preserve">nhancements </w:t>
      </w:r>
    </w:p>
    <w:p w:rsidR="00194A91" w:rsidRDefault="00194A91" w:rsidP="00C03B03">
      <w:pPr>
        <w:rPr>
          <w:sz w:val="22"/>
        </w:rPr>
      </w:pPr>
    </w:p>
    <w:p w:rsidR="00C461BC" w:rsidRDefault="005159DF" w:rsidP="00C461BC">
      <w:pPr>
        <w:rPr>
          <w:color w:val="3333FF"/>
        </w:rPr>
      </w:pPr>
      <w:r w:rsidRPr="00C461BC">
        <w:rPr>
          <w:color w:val="3333FF"/>
        </w:rPr>
        <w:t xml:space="preserve">C: </w:t>
      </w:r>
      <w:r w:rsidR="000D4CD3" w:rsidRPr="00C461BC">
        <w:rPr>
          <w:color w:val="3333FF"/>
        </w:rPr>
        <w:t>Class A and B codebook designs for rank 2 to 8</w:t>
      </w:r>
    </w:p>
    <w:p w:rsidR="00C461BC" w:rsidRPr="00C461BC" w:rsidRDefault="00C461BC" w:rsidP="00153333">
      <w:pPr>
        <w:pStyle w:val="ListParagraph"/>
        <w:numPr>
          <w:ilvl w:val="0"/>
          <w:numId w:val="11"/>
        </w:numPr>
        <w:rPr>
          <w:color w:val="3333FF"/>
        </w:rPr>
      </w:pPr>
      <w:r w:rsidRPr="00C461BC">
        <w:rPr>
          <w:rFonts w:eastAsia="MS Mincho" w:hint="eastAsia"/>
          <w:lang w:eastAsia="ja-JP"/>
        </w:rPr>
        <w:t xml:space="preserve">For rank 2 - 4, agreed </w:t>
      </w:r>
      <w:r w:rsidRPr="009B0EEC">
        <w:rPr>
          <w:rFonts w:eastAsia="MS Mincho" w:hint="eastAsia"/>
          <w:b/>
          <w:highlight w:val="green"/>
          <w:lang w:eastAsia="ja-JP"/>
        </w:rPr>
        <w:t>R1-157789</w:t>
      </w:r>
      <w:r w:rsidRPr="00C461BC">
        <w:rPr>
          <w:rFonts w:eastAsia="MS Mincho" w:hint="eastAsia"/>
          <w:lang w:eastAsia="ja-JP"/>
        </w:rPr>
        <w:t xml:space="preserve"> with following </w:t>
      </w:r>
      <w:r w:rsidRPr="00C461BC">
        <w:rPr>
          <w:rFonts w:eastAsia="MS Mincho"/>
          <w:lang w:eastAsia="ja-JP"/>
        </w:rPr>
        <w:t>update</w:t>
      </w:r>
    </w:p>
    <w:p w:rsidR="00C461BC" w:rsidRPr="00FE2CE4" w:rsidRDefault="00C461BC" w:rsidP="00153333">
      <w:pPr>
        <w:numPr>
          <w:ilvl w:val="1"/>
          <w:numId w:val="5"/>
        </w:numPr>
        <w:rPr>
          <w:rFonts w:eastAsia="MS Mincho"/>
          <w:lang w:eastAsia="ja-JP"/>
        </w:rPr>
      </w:pPr>
      <w:r w:rsidRPr="00FE2CE4">
        <w:rPr>
          <w:rFonts w:eastAsia="MS Mincho"/>
          <w:lang w:eastAsia="ja-JP"/>
        </w:rPr>
        <w:t xml:space="preserve">For rank 2, </w:t>
      </w:r>
      <w:proofErr w:type="spellStart"/>
      <w:r w:rsidRPr="00FE2CE4">
        <w:rPr>
          <w:rFonts w:eastAsia="MS Mincho"/>
          <w:lang w:eastAsia="ja-JP"/>
        </w:rPr>
        <w:t>Config</w:t>
      </w:r>
      <w:proofErr w:type="spellEnd"/>
      <w:r w:rsidRPr="00FE2CE4">
        <w:rPr>
          <w:rFonts w:eastAsia="MS Mincho"/>
          <w:lang w:eastAsia="ja-JP"/>
        </w:rPr>
        <w:t>. 1, no beam selection, co-phasing is QPSK</w:t>
      </w:r>
    </w:p>
    <w:p w:rsidR="00C461BC" w:rsidRDefault="00C461BC" w:rsidP="00153333">
      <w:pPr>
        <w:numPr>
          <w:ilvl w:val="1"/>
          <w:numId w:val="5"/>
        </w:numPr>
        <w:rPr>
          <w:rFonts w:eastAsia="MS Mincho"/>
          <w:lang w:eastAsia="ja-JP"/>
        </w:rPr>
      </w:pPr>
      <w:r w:rsidRPr="0022033A">
        <w:rPr>
          <w:rFonts w:eastAsia="MS Mincho" w:hint="eastAsia"/>
          <w:lang w:eastAsia="ja-JP"/>
        </w:rPr>
        <w:t>Change Config</w:t>
      </w:r>
      <w:r>
        <w:rPr>
          <w:rFonts w:eastAsia="MS Mincho" w:hint="eastAsia"/>
          <w:lang w:eastAsia="ja-JP"/>
        </w:rPr>
        <w:t>s</w:t>
      </w:r>
      <w:r w:rsidRPr="0022033A">
        <w:rPr>
          <w:rFonts w:eastAsia="MS Mincho" w:hint="eastAsia"/>
          <w:lang w:eastAsia="ja-JP"/>
        </w:rPr>
        <w:t xml:space="preserve">.3 for rank2 to proposal from </w:t>
      </w:r>
      <w:r w:rsidRPr="009B0EEC">
        <w:rPr>
          <w:rFonts w:eastAsia="MS Mincho" w:hint="eastAsia"/>
          <w:b/>
          <w:highlight w:val="green"/>
          <w:lang w:eastAsia="ja-JP"/>
        </w:rPr>
        <w:t>R1-157663</w:t>
      </w:r>
    </w:p>
    <w:p w:rsidR="00C461BC" w:rsidRPr="00C461BC" w:rsidRDefault="00C461BC" w:rsidP="00153333">
      <w:pPr>
        <w:numPr>
          <w:ilvl w:val="0"/>
          <w:numId w:val="5"/>
        </w:numPr>
        <w:rPr>
          <w:rFonts w:eastAsia="MS Mincho"/>
          <w:lang w:eastAsia="ja-JP"/>
        </w:rPr>
      </w:pPr>
      <w:r w:rsidRPr="00C461BC">
        <w:rPr>
          <w:rFonts w:eastAsia="MS Mincho"/>
          <w:b/>
          <w:iCs/>
          <w:u w:val="single"/>
          <w:lang w:eastAsia="ja-JP"/>
        </w:rPr>
        <w:t>Working assumption</w:t>
      </w:r>
      <w:r w:rsidRPr="00C461BC">
        <w:rPr>
          <w:rFonts w:eastAsia="MS Mincho"/>
          <w:iCs/>
          <w:lang w:eastAsia="ja-JP"/>
        </w:rPr>
        <w:t xml:space="preserve">: </w:t>
      </w:r>
      <w:r w:rsidRPr="00C461BC">
        <w:rPr>
          <w:rFonts w:eastAsia="MS Mincho" w:hint="eastAsia"/>
          <w:iCs/>
          <w:lang w:eastAsia="ja-JP"/>
        </w:rPr>
        <w:t xml:space="preserve">Rank 5 -8 codebook which captured in R1-157789 is supported </w:t>
      </w:r>
    </w:p>
    <w:p w:rsidR="000D4CD3" w:rsidRDefault="000D4CD3" w:rsidP="00C03B03"/>
    <w:p w:rsidR="0069007F" w:rsidRPr="003F2CF4" w:rsidRDefault="0069007F" w:rsidP="00C03B03">
      <w:pPr>
        <w:rPr>
          <w:color w:val="3333FF"/>
        </w:rPr>
      </w:pPr>
      <w:r w:rsidRPr="003F2CF4">
        <w:rPr>
          <w:color w:val="3333FF"/>
        </w:rPr>
        <w:t xml:space="preserve">C: Class B K&gt;1 </w:t>
      </w:r>
    </w:p>
    <w:p w:rsidR="00C02176" w:rsidRDefault="00C02176" w:rsidP="00153333">
      <w:pPr>
        <w:numPr>
          <w:ilvl w:val="0"/>
          <w:numId w:val="12"/>
        </w:numPr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 xml:space="preserve">Maximum </w:t>
      </w:r>
      <w:proofErr w:type="spellStart"/>
      <w:r w:rsidRPr="00C25F49">
        <w:rPr>
          <w:rFonts w:eastAsia="MS Mincho"/>
          <w:lang w:eastAsia="ja-JP"/>
        </w:rPr>
        <w:t>Ntotal</w:t>
      </w:r>
      <w:proofErr w:type="spellEnd"/>
      <w:r w:rsidRPr="00C25F49">
        <w:rPr>
          <w:rFonts w:eastAsia="MS Mincho"/>
          <w:lang w:eastAsia="ja-JP"/>
        </w:rPr>
        <w:t xml:space="preserve"> takes value </w:t>
      </w:r>
      <w:r>
        <w:rPr>
          <w:rFonts w:eastAsia="MS Mincho"/>
          <w:lang w:eastAsia="ja-JP"/>
        </w:rPr>
        <w:t>depends on</w:t>
      </w:r>
      <w:r w:rsidRPr="00C25F49">
        <w:rPr>
          <w:rFonts w:eastAsia="MS Mincho"/>
          <w:lang w:eastAsia="ja-JP"/>
        </w:rPr>
        <w:t xml:space="preserve"> UE capability</w:t>
      </w:r>
    </w:p>
    <w:p w:rsidR="00C02176" w:rsidRDefault="00C02176" w:rsidP="00153333">
      <w:pPr>
        <w:numPr>
          <w:ilvl w:val="1"/>
          <w:numId w:val="1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Possible </w:t>
      </w:r>
      <w:proofErr w:type="spellStart"/>
      <w:r w:rsidRPr="00C25F49">
        <w:rPr>
          <w:rFonts w:eastAsia="MS Mincho"/>
          <w:lang w:eastAsia="ja-JP"/>
        </w:rPr>
        <w:t>Ntotal</w:t>
      </w:r>
      <w:proofErr w:type="spellEnd"/>
      <w:r>
        <w:rPr>
          <w:rFonts w:eastAsia="MS Mincho"/>
          <w:lang w:eastAsia="ja-JP"/>
        </w:rPr>
        <w:t xml:space="preserve"> values to be further discussed</w:t>
      </w:r>
    </w:p>
    <w:p w:rsidR="00C02176" w:rsidRDefault="00C02176" w:rsidP="00153333">
      <w:pPr>
        <w:numPr>
          <w:ilvl w:val="1"/>
          <w:numId w:val="12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Example values for </w:t>
      </w:r>
      <w:proofErr w:type="spellStart"/>
      <w:r w:rsidRPr="00C25F49">
        <w:rPr>
          <w:rFonts w:eastAsia="MS Mincho"/>
          <w:lang w:eastAsia="ja-JP"/>
        </w:rPr>
        <w:t>Ntotal</w:t>
      </w:r>
      <w:proofErr w:type="spellEnd"/>
      <w:r>
        <w:rPr>
          <w:rFonts w:eastAsia="MS Mincho"/>
          <w:lang w:eastAsia="ja-JP"/>
        </w:rPr>
        <w:t xml:space="preserve">: 8, 12, 16, 32, 64 </w:t>
      </w:r>
    </w:p>
    <w:p w:rsidR="003F2CF4" w:rsidRPr="00C25F49" w:rsidRDefault="003F2CF4" w:rsidP="003F2CF4">
      <w:pPr>
        <w:ind w:left="1440"/>
        <w:rPr>
          <w:rFonts w:eastAsia="MS Mincho"/>
          <w:lang w:eastAsia="ja-JP"/>
        </w:rPr>
      </w:pPr>
    </w:p>
    <w:p w:rsidR="003F2CF4" w:rsidRPr="003F2CF4" w:rsidRDefault="003F2CF4" w:rsidP="00153333">
      <w:pPr>
        <w:pStyle w:val="ListParagraph"/>
        <w:numPr>
          <w:ilvl w:val="0"/>
          <w:numId w:val="12"/>
        </w:numPr>
        <w:rPr>
          <w:rFonts w:eastAsia="MS Mincho"/>
          <w:u w:val="single"/>
          <w:lang w:eastAsia="ja-JP"/>
        </w:rPr>
      </w:pPr>
      <w:r w:rsidRPr="003F2CF4">
        <w:rPr>
          <w:rFonts w:eastAsia="MS Mincho" w:hint="eastAsia"/>
          <w:u w:val="single"/>
          <w:lang w:eastAsia="ja-JP"/>
        </w:rPr>
        <w:t xml:space="preserve">For </w:t>
      </w:r>
      <w:r w:rsidRPr="003F2CF4">
        <w:rPr>
          <w:rFonts w:eastAsia="MS Mincho"/>
          <w:u w:val="single"/>
          <w:lang w:eastAsia="ja-JP"/>
        </w:rPr>
        <w:t>PUSCH:</w:t>
      </w:r>
    </w:p>
    <w:p w:rsidR="003F2CF4" w:rsidRPr="00C25F49" w:rsidRDefault="003F2CF4" w:rsidP="00153333">
      <w:pPr>
        <w:numPr>
          <w:ilvl w:val="0"/>
          <w:numId w:val="13"/>
        </w:numPr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 xml:space="preserve">CRI is always reported with CSI in the same </w:t>
      </w:r>
      <w:proofErr w:type="spellStart"/>
      <w:r w:rsidRPr="00C25F49">
        <w:rPr>
          <w:rFonts w:eastAsia="MS Mincho"/>
          <w:lang w:eastAsia="ja-JP"/>
        </w:rPr>
        <w:t>subframe</w:t>
      </w:r>
      <w:proofErr w:type="spellEnd"/>
    </w:p>
    <w:p w:rsidR="003F2CF4" w:rsidRDefault="003F2CF4" w:rsidP="00153333">
      <w:pPr>
        <w:numPr>
          <w:ilvl w:val="1"/>
          <w:numId w:val="13"/>
        </w:numPr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>FFS: if/how CSI feedback without CRI on PUSCH is supported</w:t>
      </w:r>
    </w:p>
    <w:p w:rsidR="003F2CF4" w:rsidRPr="009F213D" w:rsidRDefault="003F2CF4" w:rsidP="00153333">
      <w:pPr>
        <w:numPr>
          <w:ilvl w:val="1"/>
          <w:numId w:val="13"/>
        </w:numPr>
        <w:rPr>
          <w:rFonts w:eastAsia="MS Mincho"/>
          <w:lang w:eastAsia="ja-JP"/>
        </w:rPr>
      </w:pPr>
      <w:r w:rsidRPr="009F213D">
        <w:rPr>
          <w:rFonts w:eastAsia="MS Mincho"/>
          <w:lang w:eastAsia="ja-JP"/>
        </w:rPr>
        <w:t>Conditions when a UE is not expected to update CSI/CRI to be further decided</w:t>
      </w:r>
    </w:p>
    <w:p w:rsidR="003F2CF4" w:rsidRPr="00C25F49" w:rsidRDefault="003F2CF4" w:rsidP="00153333">
      <w:pPr>
        <w:numPr>
          <w:ilvl w:val="0"/>
          <w:numId w:val="13"/>
        </w:numPr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>CRI/RI jointly encoded, reusing legacy RI encoding/mapping on PUSCH</w:t>
      </w:r>
    </w:p>
    <w:p w:rsidR="003F2CF4" w:rsidRDefault="003F2CF4" w:rsidP="00153333">
      <w:pPr>
        <w:numPr>
          <w:ilvl w:val="1"/>
          <w:numId w:val="13"/>
        </w:numPr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>Definition of CRI/RI joint encoding follows that of PUCCH (see alt.1/2 following slides)</w:t>
      </w:r>
    </w:p>
    <w:p w:rsidR="003F2CF4" w:rsidRPr="00C25F49" w:rsidRDefault="003F2CF4" w:rsidP="00153333">
      <w:pPr>
        <w:numPr>
          <w:ilvl w:val="1"/>
          <w:numId w:val="13"/>
        </w:numPr>
        <w:rPr>
          <w:rFonts w:eastAsia="MS Mincho"/>
          <w:lang w:eastAsia="ja-JP"/>
        </w:rPr>
      </w:pPr>
      <w:r>
        <w:rPr>
          <w:rFonts w:eastAsia="MS Mincho"/>
          <w:lang w:eastAsia="ja-JP"/>
        </w:rPr>
        <w:t>Payload size for CRI/RI is FFS</w:t>
      </w:r>
    </w:p>
    <w:p w:rsidR="003F2CF4" w:rsidRPr="00C25F49" w:rsidRDefault="003F2CF4" w:rsidP="00153333">
      <w:pPr>
        <w:numPr>
          <w:ilvl w:val="0"/>
          <w:numId w:val="13"/>
        </w:numPr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>PUSCH encoding (at least for non-</w:t>
      </w:r>
      <w:proofErr w:type="spellStart"/>
      <w:r w:rsidRPr="00C25F49">
        <w:rPr>
          <w:rFonts w:eastAsia="MS Mincho"/>
          <w:lang w:eastAsia="ja-JP"/>
        </w:rPr>
        <w:t>eCA</w:t>
      </w:r>
      <w:proofErr w:type="spellEnd"/>
      <w:r w:rsidRPr="00C25F4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capable UEs</w:t>
      </w:r>
      <w:r w:rsidRPr="00C25F49">
        <w:rPr>
          <w:rFonts w:eastAsia="MS Mincho"/>
          <w:lang w:eastAsia="ja-JP"/>
        </w:rPr>
        <w:t>) should fulfill the below two conditions:</w:t>
      </w:r>
    </w:p>
    <w:p w:rsidR="003F2CF4" w:rsidRPr="00C25F49" w:rsidRDefault="003F2CF4" w:rsidP="00153333">
      <w:pPr>
        <w:numPr>
          <w:ilvl w:val="1"/>
          <w:numId w:val="13"/>
        </w:numPr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>Maximum CRI/RI payload across CSI-processes/CCs triggered is no more than 22 bits (dual-RM payload)</w:t>
      </w:r>
    </w:p>
    <w:p w:rsidR="003F2CF4" w:rsidRPr="00EC138E" w:rsidRDefault="003F2CF4" w:rsidP="00153333">
      <w:pPr>
        <w:numPr>
          <w:ilvl w:val="1"/>
          <w:numId w:val="13"/>
        </w:numPr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 xml:space="preserve">The  maximum number of triggered CSI-processes across CC is </w:t>
      </w:r>
      <w:r w:rsidRPr="00C25F49">
        <w:rPr>
          <w:rFonts w:eastAsia="MS Mincho"/>
          <w:i/>
          <w:iCs/>
          <w:lang w:eastAsia="ja-JP"/>
        </w:rPr>
        <w:t>5 (no change to the size of CSI process set)</w:t>
      </w:r>
      <w:r w:rsidRPr="00C25F49">
        <w:rPr>
          <w:rFonts w:eastAsia="MS Mincho"/>
          <w:lang w:eastAsia="ja-JP"/>
        </w:rPr>
        <w:t xml:space="preserve"> </w:t>
      </w:r>
    </w:p>
    <w:p w:rsidR="003F2CF4" w:rsidRDefault="003F2CF4" w:rsidP="00153333">
      <w:pPr>
        <w:numPr>
          <w:ilvl w:val="0"/>
          <w:numId w:val="13"/>
        </w:numPr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>If RI reporting is not configured, CRI transmission on PUSCH reuses the existing RI transmission blocks on PUSCH</w:t>
      </w:r>
    </w:p>
    <w:p w:rsidR="003F2CF4" w:rsidRDefault="003F2CF4" w:rsidP="003F2CF4">
      <w:pPr>
        <w:ind w:left="1080"/>
        <w:rPr>
          <w:rFonts w:eastAsia="MS Mincho"/>
          <w:lang w:eastAsia="ja-JP"/>
        </w:rPr>
      </w:pPr>
    </w:p>
    <w:p w:rsidR="003F2CF4" w:rsidRPr="003F2CF4" w:rsidRDefault="003F2CF4" w:rsidP="00153333">
      <w:pPr>
        <w:pStyle w:val="ListParagraph"/>
        <w:numPr>
          <w:ilvl w:val="0"/>
          <w:numId w:val="13"/>
        </w:numPr>
        <w:tabs>
          <w:tab w:val="clear" w:pos="1080"/>
          <w:tab w:val="num" w:pos="720"/>
        </w:tabs>
        <w:ind w:left="720"/>
        <w:rPr>
          <w:rFonts w:eastAsia="MS Mincho"/>
          <w:u w:val="single"/>
          <w:lang w:eastAsia="ja-JP"/>
        </w:rPr>
      </w:pPr>
      <w:r w:rsidRPr="003F2CF4">
        <w:rPr>
          <w:rFonts w:eastAsia="MS Mincho" w:hint="eastAsia"/>
          <w:u w:val="single"/>
          <w:lang w:eastAsia="ja-JP"/>
        </w:rPr>
        <w:t xml:space="preserve">For </w:t>
      </w:r>
      <w:r w:rsidRPr="003F2CF4">
        <w:rPr>
          <w:rFonts w:eastAsia="MS Mincho"/>
          <w:u w:val="single"/>
          <w:lang w:eastAsia="ja-JP"/>
        </w:rPr>
        <w:t>PUCCH:</w:t>
      </w:r>
      <w:r w:rsidRPr="003F2CF4">
        <w:rPr>
          <w:rFonts w:eastAsia="MS Mincho" w:hint="eastAsia"/>
          <w:u w:val="single"/>
          <w:lang w:eastAsia="ja-JP"/>
        </w:rPr>
        <w:t xml:space="preserve"> </w:t>
      </w:r>
    </w:p>
    <w:p w:rsidR="003F2CF4" w:rsidRPr="00C25F49" w:rsidRDefault="003F2CF4" w:rsidP="00153333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>PUCCH mode is configured per CSI-process</w:t>
      </w:r>
    </w:p>
    <w:p w:rsidR="003F2CF4" w:rsidRPr="00C25F49" w:rsidRDefault="003F2CF4" w:rsidP="00153333">
      <w:pPr>
        <w:numPr>
          <w:ilvl w:val="1"/>
          <w:numId w:val="14"/>
        </w:numPr>
        <w:ind w:left="1800"/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 xml:space="preserve">For </w:t>
      </w:r>
      <w:proofErr w:type="spellStart"/>
      <w:r w:rsidRPr="00C25F49">
        <w:rPr>
          <w:rFonts w:eastAsia="MS Mincho"/>
          <w:lang w:eastAsia="ja-JP"/>
        </w:rPr>
        <w:t>Nk</w:t>
      </w:r>
      <w:proofErr w:type="spellEnd"/>
      <w:r w:rsidRPr="00C25F49">
        <w:rPr>
          <w:rFonts w:eastAsia="MS Mincho"/>
          <w:lang w:eastAsia="ja-JP"/>
        </w:rPr>
        <w:t xml:space="preserve">=1, RI/PMI report is omitted. </w:t>
      </w:r>
    </w:p>
    <w:p w:rsidR="003F2CF4" w:rsidRPr="00C25F49" w:rsidRDefault="003F2CF4" w:rsidP="00153333">
      <w:pPr>
        <w:numPr>
          <w:ilvl w:val="0"/>
          <w:numId w:val="14"/>
        </w:numPr>
        <w:ind w:left="1080"/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>RI and CQI/PMI periodicity is configured per CSI-process</w:t>
      </w:r>
    </w:p>
    <w:p w:rsidR="003F2CF4" w:rsidRPr="00C25F49" w:rsidRDefault="003F2CF4" w:rsidP="00153333">
      <w:pPr>
        <w:numPr>
          <w:ilvl w:val="0"/>
          <w:numId w:val="14"/>
        </w:numPr>
        <w:ind w:left="1080"/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>CRI periodicity is an integer multiple (M&gt;=1) of RI periodicity</w:t>
      </w:r>
    </w:p>
    <w:p w:rsidR="003F2CF4" w:rsidRPr="00C25F49" w:rsidRDefault="003F2CF4" w:rsidP="00153333">
      <w:pPr>
        <w:numPr>
          <w:ilvl w:val="1"/>
          <w:numId w:val="14"/>
        </w:numPr>
        <w:ind w:left="1800"/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 xml:space="preserve">If </w:t>
      </w:r>
      <w:proofErr w:type="spellStart"/>
      <w:r w:rsidRPr="00C25F49">
        <w:rPr>
          <w:rFonts w:eastAsia="MS Mincho"/>
          <w:lang w:eastAsia="ja-JP"/>
        </w:rPr>
        <w:t>Nk</w:t>
      </w:r>
      <w:proofErr w:type="spellEnd"/>
      <w:r w:rsidRPr="00C25F49">
        <w:rPr>
          <w:rFonts w:eastAsia="MS Mincho"/>
          <w:lang w:eastAsia="ja-JP"/>
        </w:rPr>
        <w:t xml:space="preserve"> = 1 for all k, CRI periodicity is an integer multiple (M&gt;=1) of CQI periodicity </w:t>
      </w:r>
    </w:p>
    <w:p w:rsidR="003F2CF4" w:rsidRDefault="003F2CF4" w:rsidP="00153333">
      <w:pPr>
        <w:numPr>
          <w:ilvl w:val="0"/>
          <w:numId w:val="14"/>
        </w:numPr>
        <w:ind w:left="1080"/>
        <w:rPr>
          <w:rFonts w:eastAsia="MS Mincho"/>
          <w:lang w:eastAsia="ja-JP"/>
        </w:rPr>
      </w:pPr>
      <w:r w:rsidRPr="00EA7DB9">
        <w:rPr>
          <w:rFonts w:eastAsia="MS Mincho"/>
          <w:lang w:eastAsia="ja-JP"/>
        </w:rPr>
        <w:t>CRI offset is defined relative to RI and takes value from {0}</w:t>
      </w:r>
    </w:p>
    <w:p w:rsidR="003F2CF4" w:rsidRPr="00C12BA4" w:rsidRDefault="003F2CF4" w:rsidP="00153333">
      <w:pPr>
        <w:numPr>
          <w:ilvl w:val="0"/>
          <w:numId w:val="15"/>
        </w:numPr>
        <w:ind w:left="1080"/>
        <w:rPr>
          <w:rFonts w:eastAsia="MS Mincho"/>
          <w:lang w:eastAsia="ja-JP"/>
        </w:rPr>
      </w:pPr>
      <w:r w:rsidRPr="00C12BA4">
        <w:rPr>
          <w:rFonts w:eastAsia="MS Mincho"/>
          <w:lang w:eastAsia="ja-JP"/>
        </w:rPr>
        <w:t xml:space="preserve">When </w:t>
      </w:r>
      <w:r w:rsidRPr="00C12BA4">
        <w:rPr>
          <w:rFonts w:eastAsia="MS Mincho" w:hint="eastAsia"/>
          <w:lang w:eastAsia="ja-JP"/>
        </w:rPr>
        <w:t>CRI</w:t>
      </w:r>
      <w:r w:rsidRPr="00C12BA4">
        <w:rPr>
          <w:rFonts w:eastAsia="MS Mincho"/>
          <w:lang w:eastAsia="ja-JP"/>
        </w:rPr>
        <w:t xml:space="preserve"> and RI (of the same CC/CSI-process/</w:t>
      </w:r>
      <w:proofErr w:type="spellStart"/>
      <w:r w:rsidRPr="00C12BA4">
        <w:rPr>
          <w:rFonts w:eastAsia="MS Mincho"/>
          <w:lang w:eastAsia="ja-JP"/>
        </w:rPr>
        <w:t>subframe</w:t>
      </w:r>
      <w:proofErr w:type="spellEnd"/>
      <w:r w:rsidRPr="00C12BA4">
        <w:rPr>
          <w:rFonts w:eastAsia="MS Mincho"/>
          <w:lang w:eastAsia="ja-JP"/>
        </w:rPr>
        <w:t xml:space="preserve"> subset) are in the same </w:t>
      </w:r>
      <w:proofErr w:type="spellStart"/>
      <w:r w:rsidRPr="00C12BA4">
        <w:rPr>
          <w:rFonts w:eastAsia="MS Mincho"/>
          <w:lang w:eastAsia="ja-JP"/>
        </w:rPr>
        <w:t>subframe</w:t>
      </w:r>
      <w:proofErr w:type="spellEnd"/>
      <w:r w:rsidRPr="00C12BA4">
        <w:rPr>
          <w:rFonts w:eastAsia="MS Mincho"/>
          <w:lang w:eastAsia="ja-JP"/>
        </w:rPr>
        <w:t xml:space="preserve"> (i.e., when CRI offset = 0), </w:t>
      </w:r>
    </w:p>
    <w:p w:rsidR="003F2CF4" w:rsidRPr="00C12BA4" w:rsidRDefault="003F2CF4" w:rsidP="00153333">
      <w:pPr>
        <w:numPr>
          <w:ilvl w:val="1"/>
          <w:numId w:val="15"/>
        </w:numPr>
        <w:ind w:left="1800"/>
        <w:rPr>
          <w:rFonts w:eastAsia="MS Mincho"/>
          <w:lang w:eastAsia="ja-JP"/>
        </w:rPr>
      </w:pPr>
      <w:r w:rsidRPr="00C12BA4">
        <w:rPr>
          <w:rFonts w:eastAsia="MS Mincho"/>
          <w:lang w:eastAsia="ja-JP"/>
        </w:rPr>
        <w:t>RI and CRI jointly reported</w:t>
      </w:r>
    </w:p>
    <w:p w:rsidR="003F2CF4" w:rsidRPr="00C12BA4" w:rsidRDefault="003F2CF4" w:rsidP="00153333">
      <w:pPr>
        <w:numPr>
          <w:ilvl w:val="2"/>
          <w:numId w:val="15"/>
        </w:numPr>
        <w:ind w:left="2520"/>
        <w:rPr>
          <w:rFonts w:eastAsia="MS Mincho"/>
          <w:lang w:eastAsia="ja-JP"/>
        </w:rPr>
      </w:pPr>
      <w:r w:rsidRPr="00C12BA4">
        <w:rPr>
          <w:rFonts w:eastAsia="MS Mincho"/>
          <w:lang w:eastAsia="ja-JP"/>
        </w:rPr>
        <w:t>Type 7A: joint CRI/RI</w:t>
      </w:r>
    </w:p>
    <w:p w:rsidR="003F2CF4" w:rsidRPr="00C12BA4" w:rsidRDefault="003F2CF4" w:rsidP="00153333">
      <w:pPr>
        <w:numPr>
          <w:ilvl w:val="2"/>
          <w:numId w:val="15"/>
        </w:numPr>
        <w:ind w:left="2520"/>
        <w:rPr>
          <w:rFonts w:eastAsia="MS Mincho"/>
          <w:lang w:val="fr-FR" w:eastAsia="ja-JP"/>
        </w:rPr>
      </w:pPr>
      <w:r w:rsidRPr="00C12BA4">
        <w:rPr>
          <w:rFonts w:eastAsia="MS Mincho"/>
          <w:lang w:val="fr-FR" w:eastAsia="ja-JP"/>
        </w:rPr>
        <w:lastRenderedPageBreak/>
        <w:t>Type 7B: joint CRI/RI/W1</w:t>
      </w:r>
    </w:p>
    <w:p w:rsidR="003F2CF4" w:rsidRDefault="003F2CF4" w:rsidP="00153333">
      <w:pPr>
        <w:numPr>
          <w:ilvl w:val="2"/>
          <w:numId w:val="15"/>
        </w:numPr>
        <w:ind w:left="2520"/>
        <w:rPr>
          <w:rFonts w:eastAsia="MS Mincho"/>
          <w:lang w:val="fr-FR" w:eastAsia="ja-JP"/>
        </w:rPr>
      </w:pPr>
      <w:r w:rsidRPr="00C12BA4">
        <w:rPr>
          <w:rFonts w:eastAsia="MS Mincho"/>
          <w:lang w:val="fr-FR" w:eastAsia="ja-JP"/>
        </w:rPr>
        <w:t>Type 7C: joint CRI/RI/PTI</w:t>
      </w:r>
    </w:p>
    <w:p w:rsidR="003F2CF4" w:rsidRPr="009B1017" w:rsidRDefault="003F2CF4" w:rsidP="00153333">
      <w:pPr>
        <w:numPr>
          <w:ilvl w:val="1"/>
          <w:numId w:val="15"/>
        </w:numPr>
        <w:ind w:left="1800"/>
        <w:rPr>
          <w:rFonts w:eastAsia="MS Mincho"/>
          <w:lang w:eastAsia="ja-JP"/>
        </w:rPr>
      </w:pPr>
      <w:r w:rsidRPr="009B1017">
        <w:rPr>
          <w:rFonts w:eastAsia="MS Mincho"/>
          <w:lang w:eastAsia="ja-JP"/>
        </w:rPr>
        <w:t xml:space="preserve">The </w:t>
      </w:r>
      <w:proofErr w:type="spellStart"/>
      <w:r w:rsidRPr="009B1017">
        <w:rPr>
          <w:rFonts w:eastAsia="MS Mincho"/>
          <w:lang w:eastAsia="ja-JP"/>
        </w:rPr>
        <w:t>bitwidth</w:t>
      </w:r>
      <w:proofErr w:type="spellEnd"/>
      <w:r w:rsidRPr="009B1017">
        <w:rPr>
          <w:rFonts w:eastAsia="MS Mincho"/>
          <w:lang w:eastAsia="ja-JP"/>
        </w:rPr>
        <w:t xml:space="preserve"> of RI is determined using the same mechanism as in Rel-12, with the following exception</w:t>
      </w:r>
    </w:p>
    <w:p w:rsidR="003F2CF4" w:rsidRPr="009B1017" w:rsidRDefault="003F2CF4" w:rsidP="00153333">
      <w:pPr>
        <w:numPr>
          <w:ilvl w:val="2"/>
          <w:numId w:val="15"/>
        </w:numPr>
        <w:ind w:left="2520"/>
        <w:rPr>
          <w:rFonts w:eastAsia="MS Mincho"/>
          <w:lang w:eastAsia="ja-JP"/>
        </w:rPr>
      </w:pPr>
      <w:r w:rsidRPr="009B1017">
        <w:rPr>
          <w:rFonts w:eastAsia="MS Mincho"/>
          <w:lang w:eastAsia="ja-JP"/>
        </w:rPr>
        <w:t xml:space="preserve">For a given CSI process, if the number of antenna ports is used to determine RI width, the number of antenna port is replaced by using the maximum of </w:t>
      </w:r>
      <w:proofErr w:type="spellStart"/>
      <w:r w:rsidRPr="009B1017">
        <w:rPr>
          <w:rFonts w:eastAsia="MS Mincho"/>
          <w:lang w:eastAsia="ja-JP"/>
        </w:rPr>
        <w:t>Nk</w:t>
      </w:r>
      <w:proofErr w:type="spellEnd"/>
      <w:r w:rsidRPr="009B1017">
        <w:rPr>
          <w:rFonts w:eastAsia="MS Mincho"/>
          <w:lang w:eastAsia="ja-JP"/>
        </w:rPr>
        <w:t xml:space="preserve"> of the CSI process configured for the UE</w:t>
      </w:r>
    </w:p>
    <w:p w:rsidR="003F2CF4" w:rsidRPr="002A1894" w:rsidRDefault="003F2CF4" w:rsidP="00153333">
      <w:pPr>
        <w:numPr>
          <w:ilvl w:val="1"/>
          <w:numId w:val="15"/>
        </w:numPr>
        <w:ind w:left="1800"/>
        <w:rPr>
          <w:rFonts w:eastAsia="MS Mincho"/>
          <w:lang w:eastAsia="ja-JP"/>
        </w:rPr>
      </w:pPr>
      <w:r w:rsidRPr="002A1894">
        <w:rPr>
          <w:rFonts w:eastAsia="MS Mincho"/>
          <w:lang w:eastAsia="ja-JP"/>
        </w:rPr>
        <w:t xml:space="preserve">The </w:t>
      </w:r>
      <w:proofErr w:type="spellStart"/>
      <w:r w:rsidRPr="002A1894">
        <w:rPr>
          <w:rFonts w:eastAsia="MS Mincho"/>
          <w:lang w:eastAsia="ja-JP"/>
        </w:rPr>
        <w:t>bitwidth</w:t>
      </w:r>
      <w:proofErr w:type="spellEnd"/>
      <w:r w:rsidRPr="002A1894">
        <w:rPr>
          <w:rFonts w:eastAsia="MS Mincho"/>
          <w:lang w:eastAsia="ja-JP"/>
        </w:rPr>
        <w:t xml:space="preserve"> of W1/PTI is determined using the same mechanism as in Rel-12, with the following exception</w:t>
      </w:r>
    </w:p>
    <w:p w:rsidR="003F2CF4" w:rsidRPr="002A1894" w:rsidRDefault="003F2CF4" w:rsidP="00153333">
      <w:pPr>
        <w:numPr>
          <w:ilvl w:val="2"/>
          <w:numId w:val="15"/>
        </w:numPr>
        <w:ind w:left="2520"/>
        <w:rPr>
          <w:rFonts w:eastAsia="MS Mincho"/>
          <w:lang w:eastAsia="ja-JP"/>
        </w:rPr>
      </w:pPr>
      <w:r w:rsidRPr="002A1894">
        <w:rPr>
          <w:rFonts w:eastAsia="MS Mincho"/>
          <w:lang w:eastAsia="ja-JP"/>
        </w:rPr>
        <w:t xml:space="preserve">For a given CSI process, if the number of antenna ports is used to determine W1/PTI width, the number of antenna port is replaced by using the maximum of </w:t>
      </w:r>
      <w:proofErr w:type="spellStart"/>
      <w:r w:rsidRPr="002A1894">
        <w:rPr>
          <w:rFonts w:eastAsia="MS Mincho"/>
          <w:lang w:eastAsia="ja-JP"/>
        </w:rPr>
        <w:t>Nk</w:t>
      </w:r>
      <w:proofErr w:type="spellEnd"/>
      <w:r w:rsidRPr="002A1894">
        <w:rPr>
          <w:rFonts w:eastAsia="MS Mincho"/>
          <w:lang w:eastAsia="ja-JP"/>
        </w:rPr>
        <w:t xml:space="preserve"> of the CSI process configured for the UE</w:t>
      </w:r>
    </w:p>
    <w:p w:rsidR="003F2CF4" w:rsidRDefault="003F2CF4" w:rsidP="00153333">
      <w:pPr>
        <w:numPr>
          <w:ilvl w:val="1"/>
          <w:numId w:val="15"/>
        </w:numPr>
        <w:ind w:left="1800"/>
        <w:rPr>
          <w:rFonts w:eastAsia="MS Mincho"/>
          <w:lang w:eastAsia="ja-JP"/>
        </w:rPr>
      </w:pPr>
      <w:r w:rsidRPr="009B1017">
        <w:rPr>
          <w:rFonts w:eastAsia="MS Mincho"/>
          <w:lang w:eastAsia="ja-JP"/>
        </w:rPr>
        <w:t>The ordering of the bits is CRI first, following by other types using the existing ordering</w:t>
      </w:r>
    </w:p>
    <w:p w:rsidR="003F2CF4" w:rsidRPr="00B80623" w:rsidRDefault="003F2CF4" w:rsidP="003F2CF4">
      <w:pPr>
        <w:rPr>
          <w:rFonts w:eastAsia="MS Mincho"/>
          <w:lang w:eastAsia="ja-JP"/>
        </w:rPr>
      </w:pPr>
    </w:p>
    <w:p w:rsidR="003F2CF4" w:rsidRPr="003F2CF4" w:rsidRDefault="003F2CF4" w:rsidP="00153333">
      <w:pPr>
        <w:pStyle w:val="ListParagraph"/>
        <w:numPr>
          <w:ilvl w:val="0"/>
          <w:numId w:val="17"/>
        </w:numPr>
        <w:tabs>
          <w:tab w:val="clear" w:pos="1080"/>
          <w:tab w:val="num" w:pos="720"/>
        </w:tabs>
        <w:ind w:left="720"/>
        <w:rPr>
          <w:rFonts w:eastAsia="MS Mincho"/>
          <w:lang w:eastAsia="ja-JP"/>
        </w:rPr>
      </w:pPr>
      <w:r w:rsidRPr="003F2CF4">
        <w:rPr>
          <w:rFonts w:eastAsia="MS Mincho" w:hint="eastAsia"/>
          <w:u w:val="single"/>
          <w:lang w:eastAsia="ja-JP"/>
        </w:rPr>
        <w:t xml:space="preserve">For </w:t>
      </w:r>
      <w:r w:rsidRPr="003F2CF4">
        <w:rPr>
          <w:rFonts w:eastAsia="MS Mincho"/>
          <w:u w:val="single"/>
          <w:lang w:eastAsia="ja-JP"/>
        </w:rPr>
        <w:t>RI/PMI/CQI assumption</w:t>
      </w:r>
      <w:r w:rsidRPr="003F2CF4">
        <w:rPr>
          <w:rFonts w:eastAsia="MS Mincho" w:hint="eastAsia"/>
          <w:u w:val="single"/>
          <w:lang w:eastAsia="ja-JP"/>
        </w:rPr>
        <w:t>s</w:t>
      </w:r>
      <w:r w:rsidRPr="003F2CF4">
        <w:rPr>
          <w:rFonts w:eastAsia="MS Mincho" w:hint="eastAsia"/>
          <w:lang w:eastAsia="ja-JP"/>
        </w:rPr>
        <w:t>,</w:t>
      </w:r>
    </w:p>
    <w:p w:rsidR="003F2CF4" w:rsidRPr="00C25F49" w:rsidRDefault="003F2CF4" w:rsidP="00153333">
      <w:pPr>
        <w:numPr>
          <w:ilvl w:val="0"/>
          <w:numId w:val="16"/>
        </w:numPr>
        <w:ind w:left="1080"/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>RI/CQI/PMI in the absence of CRI: in the absence of the last reported CRI, UE shall report RI/CQI/PMI assuming the lowest possible CRI</w:t>
      </w:r>
    </w:p>
    <w:p w:rsidR="003F2CF4" w:rsidRPr="00C25F49" w:rsidRDefault="003F2CF4" w:rsidP="00153333">
      <w:pPr>
        <w:numPr>
          <w:ilvl w:val="0"/>
          <w:numId w:val="16"/>
        </w:numPr>
        <w:ind w:left="1080"/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>RI/CQI/PMI and associated reporting types are determined conditioned on the last reported CRI for the same CSI-process/CC/</w:t>
      </w:r>
      <w:proofErr w:type="spellStart"/>
      <w:r w:rsidRPr="00C25F49">
        <w:rPr>
          <w:rFonts w:eastAsia="MS Mincho"/>
          <w:lang w:eastAsia="ja-JP"/>
        </w:rPr>
        <w:t>subframe</w:t>
      </w:r>
      <w:proofErr w:type="spellEnd"/>
      <w:r w:rsidRPr="00C25F49">
        <w:rPr>
          <w:rFonts w:eastAsia="MS Mincho"/>
          <w:lang w:eastAsia="ja-JP"/>
        </w:rPr>
        <w:t xml:space="preserve"> set.</w:t>
      </w:r>
    </w:p>
    <w:p w:rsidR="003F2CF4" w:rsidRPr="00C25F49" w:rsidRDefault="003F2CF4" w:rsidP="00153333">
      <w:pPr>
        <w:numPr>
          <w:ilvl w:val="0"/>
          <w:numId w:val="16"/>
        </w:numPr>
        <w:ind w:left="1080"/>
        <w:rPr>
          <w:rFonts w:eastAsia="MS Mincho"/>
          <w:lang w:eastAsia="ja-JP"/>
        </w:rPr>
      </w:pPr>
      <w:r w:rsidRPr="00C25F49">
        <w:rPr>
          <w:rFonts w:eastAsia="MS Mincho"/>
          <w:lang w:eastAsia="ja-JP"/>
        </w:rPr>
        <w:t>CQI/PMI in the absence of RI and CRI is changed: UE shall report CQI/PMI assuming the lowest possible RI associated with latest CRI.</w:t>
      </w:r>
    </w:p>
    <w:p w:rsidR="00153333" w:rsidRDefault="00153333" w:rsidP="00C03B03"/>
    <w:p w:rsidR="00C02176" w:rsidRPr="00153333" w:rsidRDefault="00153333" w:rsidP="00153333">
      <w:pPr>
        <w:pStyle w:val="ListParagraph"/>
        <w:numPr>
          <w:ilvl w:val="0"/>
          <w:numId w:val="17"/>
        </w:numPr>
        <w:tabs>
          <w:tab w:val="clear" w:pos="1080"/>
          <w:tab w:val="num" w:pos="720"/>
        </w:tabs>
        <w:ind w:left="720"/>
        <w:rPr>
          <w:u w:val="single"/>
        </w:rPr>
      </w:pPr>
      <w:r w:rsidRPr="00153333">
        <w:rPr>
          <w:u w:val="single"/>
        </w:rPr>
        <w:t>For CRI updating</w:t>
      </w:r>
    </w:p>
    <w:p w:rsidR="00153333" w:rsidRPr="00FF3115" w:rsidRDefault="00153333" w:rsidP="00153333">
      <w:pPr>
        <w:numPr>
          <w:ilvl w:val="0"/>
          <w:numId w:val="19"/>
        </w:numPr>
        <w:rPr>
          <w:rFonts w:eastAsia="MS Mincho"/>
          <w:lang w:eastAsia="ja-JP"/>
        </w:rPr>
      </w:pPr>
      <w:r w:rsidRPr="00FF3115">
        <w:rPr>
          <w:rFonts w:eastAsia="MS Mincho"/>
          <w:lang w:eastAsia="ja-JP"/>
        </w:rPr>
        <w:t xml:space="preserve">Note: It was agreed that CRI is always reported with CSI in the same </w:t>
      </w:r>
      <w:proofErr w:type="spellStart"/>
      <w:r w:rsidRPr="00FF3115">
        <w:rPr>
          <w:rFonts w:eastAsia="MS Mincho"/>
          <w:lang w:eastAsia="ja-JP"/>
        </w:rPr>
        <w:t>subframe</w:t>
      </w:r>
      <w:proofErr w:type="spellEnd"/>
      <w:r w:rsidRPr="00FF3115">
        <w:rPr>
          <w:rFonts w:eastAsia="MS Mincho"/>
          <w:lang w:eastAsia="ja-JP"/>
        </w:rPr>
        <w:t>.</w:t>
      </w:r>
    </w:p>
    <w:p w:rsidR="00153333" w:rsidRPr="00FF3115" w:rsidRDefault="00153333" w:rsidP="00153333">
      <w:pPr>
        <w:numPr>
          <w:ilvl w:val="0"/>
          <w:numId w:val="19"/>
        </w:numPr>
        <w:rPr>
          <w:rFonts w:eastAsia="MS Mincho"/>
          <w:lang w:eastAsia="ja-JP"/>
        </w:rPr>
      </w:pPr>
      <w:r w:rsidRPr="00FF3115">
        <w:rPr>
          <w:rFonts w:eastAsia="MS Mincho"/>
          <w:lang w:eastAsia="ja-JP"/>
        </w:rPr>
        <w:t>A-CSI feedback without CRI for class B K&gt;1 is not supported.</w:t>
      </w:r>
    </w:p>
    <w:p w:rsidR="00153333" w:rsidRPr="00FF3115" w:rsidRDefault="00153333" w:rsidP="00153333">
      <w:pPr>
        <w:numPr>
          <w:ilvl w:val="0"/>
          <w:numId w:val="19"/>
        </w:numPr>
        <w:rPr>
          <w:rFonts w:eastAsia="MS Mincho"/>
          <w:lang w:eastAsia="ja-JP"/>
        </w:rPr>
      </w:pPr>
      <w:r w:rsidRPr="00FF3115">
        <w:rPr>
          <w:rFonts w:eastAsia="MS Mincho"/>
          <w:lang w:eastAsia="ja-JP"/>
        </w:rPr>
        <w:t xml:space="preserve">For UE configured with a CSI process with Class B K&gt;1 and </w:t>
      </w:r>
      <w:proofErr w:type="spellStart"/>
      <w:r w:rsidRPr="00FF3115">
        <w:rPr>
          <w:rFonts w:eastAsia="MS Mincho"/>
          <w:lang w:eastAsia="ja-JP"/>
        </w:rPr>
        <w:t>Ntot</w:t>
      </w:r>
      <w:proofErr w:type="spellEnd"/>
      <w:r w:rsidRPr="00FF3115">
        <w:rPr>
          <w:rFonts w:eastAsia="MS Mincho"/>
          <w:lang w:eastAsia="ja-JP"/>
        </w:rPr>
        <w:t>&gt;=16, UE is not expected to update CRI for the CSI process more than once within 5ms.</w:t>
      </w:r>
    </w:p>
    <w:p w:rsidR="00153333" w:rsidRPr="00FF3115" w:rsidRDefault="00153333" w:rsidP="00153333">
      <w:pPr>
        <w:numPr>
          <w:ilvl w:val="1"/>
          <w:numId w:val="19"/>
        </w:numPr>
        <w:rPr>
          <w:rFonts w:eastAsia="MS Mincho"/>
          <w:lang w:eastAsia="ja-JP"/>
        </w:rPr>
      </w:pPr>
      <w:r w:rsidRPr="00FF3115">
        <w:rPr>
          <w:rFonts w:eastAsia="MS Mincho"/>
          <w:lang w:eastAsia="ja-JP"/>
        </w:rPr>
        <w:t xml:space="preserve">Note: </w:t>
      </w:r>
      <w:proofErr w:type="spellStart"/>
      <w:r w:rsidRPr="00FF3115">
        <w:rPr>
          <w:rFonts w:eastAsia="MS Mincho"/>
          <w:lang w:eastAsia="ja-JP"/>
        </w:rPr>
        <w:t>Ntot</w:t>
      </w:r>
      <w:proofErr w:type="spellEnd"/>
      <w:r w:rsidRPr="00FF3115">
        <w:rPr>
          <w:rFonts w:eastAsia="MS Mincho"/>
          <w:lang w:eastAsia="ja-JP"/>
        </w:rPr>
        <w:t xml:space="preserve"> = </w:t>
      </w:r>
      <w:proofErr w:type="gramStart"/>
      <w:r w:rsidRPr="00FF3115">
        <w:rPr>
          <w:rFonts w:eastAsia="MS Mincho"/>
          <w:lang w:eastAsia="ja-JP"/>
        </w:rPr>
        <w:t>sum(</w:t>
      </w:r>
      <w:proofErr w:type="spellStart"/>
      <w:proofErr w:type="gramEnd"/>
      <w:r w:rsidRPr="00FF3115">
        <w:rPr>
          <w:rFonts w:eastAsia="MS Mincho"/>
          <w:lang w:eastAsia="ja-JP"/>
        </w:rPr>
        <w:t>Nk</w:t>
      </w:r>
      <w:proofErr w:type="spellEnd"/>
      <w:r w:rsidRPr="00FF3115">
        <w:rPr>
          <w:rFonts w:eastAsia="MS Mincho"/>
          <w:lang w:eastAsia="ja-JP"/>
        </w:rPr>
        <w:t>) within the CSI process.</w:t>
      </w:r>
    </w:p>
    <w:p w:rsidR="00153333" w:rsidRDefault="00153333" w:rsidP="00C03B03"/>
    <w:p w:rsidR="003F2CF4" w:rsidRPr="003F2CF4" w:rsidRDefault="003F2CF4" w:rsidP="003F2CF4">
      <w:pPr>
        <w:rPr>
          <w:color w:val="3333FF"/>
        </w:rPr>
      </w:pPr>
      <w:r w:rsidRPr="003F2CF4">
        <w:rPr>
          <w:color w:val="3333FF"/>
        </w:rPr>
        <w:t>C: PUCCH reporting for class A</w:t>
      </w:r>
    </w:p>
    <w:p w:rsidR="003F2CF4" w:rsidRPr="003F2CF4" w:rsidRDefault="003F2CF4" w:rsidP="00153333">
      <w:pPr>
        <w:pStyle w:val="ListParagraph"/>
        <w:numPr>
          <w:ilvl w:val="0"/>
          <w:numId w:val="17"/>
        </w:numPr>
      </w:pPr>
      <w:r w:rsidRPr="003F2CF4">
        <w:rPr>
          <w:rFonts w:eastAsia="MS Mincho" w:hint="eastAsia"/>
          <w:lang w:eastAsia="ja-JP"/>
        </w:rPr>
        <w:t xml:space="preserve">Agreed </w:t>
      </w:r>
      <w:r w:rsidRPr="003F2CF4">
        <w:rPr>
          <w:rFonts w:eastAsia="MS Mincho" w:hint="eastAsia"/>
          <w:b/>
          <w:highlight w:val="green"/>
          <w:lang w:eastAsia="ja-JP"/>
        </w:rPr>
        <w:t>R1-157832</w:t>
      </w:r>
      <w:r w:rsidRPr="003F2CF4">
        <w:rPr>
          <w:rFonts w:eastAsia="MS Mincho" w:hint="eastAsia"/>
          <w:lang w:eastAsia="ja-JP"/>
        </w:rPr>
        <w:t xml:space="preserve"> without </w:t>
      </w:r>
      <w:r w:rsidRPr="003F2CF4">
        <w:rPr>
          <w:rFonts w:eastAsia="MS Mincho"/>
          <w:lang w:eastAsia="ja-JP"/>
        </w:rPr>
        <w:t xml:space="preserve">P-CSI mode 1-1 </w:t>
      </w:r>
      <w:proofErr w:type="spellStart"/>
      <w:r w:rsidRPr="003F2CF4">
        <w:rPr>
          <w:rFonts w:eastAsia="MS Mincho"/>
          <w:lang w:eastAsia="ja-JP"/>
        </w:rPr>
        <w:t>submode</w:t>
      </w:r>
      <w:proofErr w:type="spellEnd"/>
      <w:r w:rsidRPr="003F2CF4">
        <w:rPr>
          <w:rFonts w:eastAsia="MS Mincho"/>
          <w:lang w:eastAsia="ja-JP"/>
        </w:rPr>
        <w:t xml:space="preserve"> 2</w:t>
      </w:r>
      <w:r w:rsidRPr="003F2CF4">
        <w:rPr>
          <w:rFonts w:eastAsia="MS Mincho" w:hint="eastAsia"/>
          <w:lang w:eastAsia="ja-JP"/>
        </w:rPr>
        <w:t xml:space="preserve"> by adding following </w:t>
      </w:r>
      <w:r w:rsidR="001D4C5E">
        <w:rPr>
          <w:rFonts w:eastAsia="MS Mincho"/>
          <w:lang w:eastAsia="ja-JP"/>
        </w:rPr>
        <w:t>[m]</w:t>
      </w:r>
      <w:r w:rsidRPr="003F2CF4">
        <w:rPr>
          <w:rFonts w:eastAsia="MS Mincho" w:hint="eastAsia"/>
          <w:lang w:eastAsia="ja-JP"/>
        </w:rPr>
        <w:t>ode for P-CSI mode 2-1</w:t>
      </w:r>
    </w:p>
    <w:p w:rsidR="003F2CF4" w:rsidRPr="003F2CF4" w:rsidRDefault="003F2CF4" w:rsidP="00153333">
      <w:pPr>
        <w:pStyle w:val="ListParagraph"/>
        <w:numPr>
          <w:ilvl w:val="1"/>
          <w:numId w:val="17"/>
        </w:numPr>
      </w:pPr>
      <w:r w:rsidRPr="003F2CF4">
        <w:rPr>
          <w:rFonts w:eastAsia="MS Mincho"/>
          <w:lang w:eastAsia="ja-JP"/>
        </w:rPr>
        <w:t xml:space="preserve">Note: i’11 is from </w:t>
      </w:r>
      <w:r w:rsidRPr="009B0EEC">
        <w:rPr>
          <w:rFonts w:eastAsia="MS Mincho"/>
          <w:b/>
          <w:highlight w:val="green"/>
          <w:lang w:eastAsia="ja-JP"/>
        </w:rPr>
        <w:t>R1-157789</w:t>
      </w:r>
    </w:p>
    <w:p w:rsidR="003F2CF4" w:rsidRDefault="003F2CF4" w:rsidP="00C03B03"/>
    <w:p w:rsidR="006B350C" w:rsidRPr="00633EB8" w:rsidRDefault="006B350C" w:rsidP="00C03B03">
      <w:pPr>
        <w:rPr>
          <w:color w:val="3333FF"/>
        </w:rPr>
      </w:pPr>
      <w:r w:rsidRPr="00633EB8">
        <w:rPr>
          <w:color w:val="3333FF"/>
        </w:rPr>
        <w:t>C: Non-PMI based class B CSI reporting</w:t>
      </w:r>
    </w:p>
    <w:p w:rsidR="00633EB8" w:rsidRPr="00D24641" w:rsidRDefault="00633EB8" w:rsidP="00153333">
      <w:pPr>
        <w:numPr>
          <w:ilvl w:val="0"/>
          <w:numId w:val="18"/>
        </w:numPr>
        <w:rPr>
          <w:rFonts w:eastAsia="MS Mincho"/>
          <w:lang w:eastAsia="ja-JP"/>
        </w:rPr>
      </w:pPr>
      <w:r w:rsidRPr="00D24641">
        <w:rPr>
          <w:rFonts w:eastAsia="MS Mincho"/>
          <w:lang w:eastAsia="ja-JP"/>
        </w:rPr>
        <w:t xml:space="preserve">When K=&gt;1 and </w:t>
      </w:r>
      <w:proofErr w:type="spellStart"/>
      <w:r w:rsidRPr="00D24641">
        <w:rPr>
          <w:rFonts w:eastAsia="MS Mincho"/>
          <w:lang w:eastAsia="ja-JP"/>
        </w:rPr>
        <w:t>Nk</w:t>
      </w:r>
      <w:proofErr w:type="spellEnd"/>
      <w:r w:rsidRPr="00D24641">
        <w:rPr>
          <w:rFonts w:eastAsia="MS Mincho"/>
          <w:lang w:eastAsia="ja-JP"/>
        </w:rPr>
        <w:t xml:space="preserve"> = {2</w:t>
      </w:r>
      <w:proofErr w:type="gramStart"/>
      <w:r w:rsidRPr="00D24641">
        <w:rPr>
          <w:rFonts w:eastAsia="MS Mincho"/>
          <w:lang w:eastAsia="ja-JP"/>
        </w:rPr>
        <w:t>,4,8</w:t>
      </w:r>
      <w:proofErr w:type="gramEnd"/>
      <w:r w:rsidRPr="00D24641">
        <w:rPr>
          <w:rFonts w:eastAsia="MS Mincho"/>
          <w:lang w:eastAsia="ja-JP"/>
        </w:rPr>
        <w:t>},  RI, CQI and CRI (only if K&gt;1) feedback is supported in non-PMI feedback modes PUSCH 2-0 &amp; 3-0 and PUCCH 1-0 &amp; 2-0.</w:t>
      </w:r>
    </w:p>
    <w:p w:rsidR="00633EB8" w:rsidRPr="00D24641" w:rsidRDefault="00633EB8" w:rsidP="00153333">
      <w:pPr>
        <w:numPr>
          <w:ilvl w:val="0"/>
          <w:numId w:val="18"/>
        </w:numPr>
        <w:rPr>
          <w:rFonts w:eastAsia="MS Mincho"/>
          <w:lang w:eastAsia="ja-JP"/>
        </w:rPr>
      </w:pPr>
      <w:r w:rsidRPr="00D24641">
        <w:rPr>
          <w:rFonts w:eastAsia="MS Mincho"/>
          <w:lang w:eastAsia="ja-JP"/>
        </w:rPr>
        <w:t>In principle, CQI, PMI and RI derivation is the same as for PMI based feedback modes.</w:t>
      </w:r>
    </w:p>
    <w:p w:rsidR="00633EB8" w:rsidRPr="00D24641" w:rsidRDefault="00633EB8" w:rsidP="00153333">
      <w:pPr>
        <w:numPr>
          <w:ilvl w:val="1"/>
          <w:numId w:val="18"/>
        </w:numPr>
        <w:rPr>
          <w:rFonts w:eastAsia="MS Mincho"/>
          <w:lang w:eastAsia="ja-JP"/>
        </w:rPr>
      </w:pPr>
      <w:r w:rsidRPr="00D24641">
        <w:rPr>
          <w:rFonts w:eastAsia="MS Mincho"/>
          <w:lang w:eastAsia="ja-JP"/>
        </w:rPr>
        <w:t>PMI is not reported</w:t>
      </w:r>
    </w:p>
    <w:p w:rsidR="00633EB8" w:rsidRPr="00D24641" w:rsidRDefault="00633EB8" w:rsidP="00153333">
      <w:pPr>
        <w:numPr>
          <w:ilvl w:val="1"/>
          <w:numId w:val="18"/>
        </w:numPr>
        <w:rPr>
          <w:rFonts w:eastAsia="MS Mincho"/>
          <w:lang w:eastAsia="ja-JP"/>
        </w:rPr>
      </w:pPr>
      <w:r w:rsidRPr="00D24641">
        <w:rPr>
          <w:rFonts w:eastAsia="MS Mincho"/>
          <w:lang w:eastAsia="ja-JP"/>
        </w:rPr>
        <w:t xml:space="preserve">Note: PMI can be restricted to a single </w:t>
      </w:r>
      <w:proofErr w:type="spellStart"/>
      <w:r w:rsidRPr="00D24641">
        <w:rPr>
          <w:rFonts w:eastAsia="MS Mincho"/>
          <w:lang w:eastAsia="ja-JP"/>
        </w:rPr>
        <w:t>precoder</w:t>
      </w:r>
      <w:proofErr w:type="spellEnd"/>
      <w:r w:rsidRPr="00D24641">
        <w:rPr>
          <w:rFonts w:eastAsia="MS Mincho"/>
          <w:lang w:eastAsia="ja-JP"/>
        </w:rPr>
        <w:t xml:space="preserve"> configured by CSR </w:t>
      </w:r>
    </w:p>
    <w:p w:rsidR="006B350C" w:rsidRPr="005159DF" w:rsidRDefault="006B350C" w:rsidP="00C03B03"/>
    <w:sectPr w:rsidR="006B350C" w:rsidRPr="005159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0102"/>
    <w:multiLevelType w:val="hybridMultilevel"/>
    <w:tmpl w:val="72606498"/>
    <w:lvl w:ilvl="0" w:tplc="35D2310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6D1C667E">
      <w:start w:val="8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6D40A0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33627F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8B2C5B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836E7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C94E0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A4386B3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AF8A0B0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">
    <w:nsid w:val="0D4000EE"/>
    <w:multiLevelType w:val="hybridMultilevel"/>
    <w:tmpl w:val="A0182C68"/>
    <w:lvl w:ilvl="0" w:tplc="E2323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C6004A">
      <w:start w:val="3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D0E0E4">
      <w:start w:val="39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46A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098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68B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864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604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88F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3A1033B"/>
    <w:multiLevelType w:val="hybridMultilevel"/>
    <w:tmpl w:val="50FAE656"/>
    <w:lvl w:ilvl="0" w:tplc="20A83A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482EF4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3C83C6">
      <w:start w:val="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C7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60B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E3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A48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624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3A9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B14A2C"/>
    <w:multiLevelType w:val="hybridMultilevel"/>
    <w:tmpl w:val="97FC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524F5"/>
    <w:multiLevelType w:val="hybridMultilevel"/>
    <w:tmpl w:val="692A0796"/>
    <w:lvl w:ilvl="0" w:tplc="35D2310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3529E5"/>
    <w:multiLevelType w:val="hybridMultilevel"/>
    <w:tmpl w:val="EFD8D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174BF"/>
    <w:multiLevelType w:val="multilevel"/>
    <w:tmpl w:val="F2B81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380E41C1"/>
    <w:multiLevelType w:val="hybridMultilevel"/>
    <w:tmpl w:val="550E75CE"/>
    <w:lvl w:ilvl="0" w:tplc="AA027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CC36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A21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42F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521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E5E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F8A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A4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BC3596A"/>
    <w:multiLevelType w:val="hybridMultilevel"/>
    <w:tmpl w:val="DB0C12C6"/>
    <w:lvl w:ilvl="0" w:tplc="9E86F7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3C4150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AA44DA">
      <w:start w:val="5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2E0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E3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00FE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14C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3EB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E87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CBF1E33"/>
    <w:multiLevelType w:val="hybridMultilevel"/>
    <w:tmpl w:val="6BCCE606"/>
    <w:lvl w:ilvl="0" w:tplc="FFEA7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AE9DA6">
      <w:start w:val="21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346A4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468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E6F1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F2B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F0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CA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468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D440DE7"/>
    <w:multiLevelType w:val="hybridMultilevel"/>
    <w:tmpl w:val="F0A6CC32"/>
    <w:lvl w:ilvl="0" w:tplc="15FCC0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2C674">
      <w:start w:val="22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64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9EB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CE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2A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981A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CEA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EA3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2321741"/>
    <w:multiLevelType w:val="hybridMultilevel"/>
    <w:tmpl w:val="B7D2A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B7D35"/>
    <w:multiLevelType w:val="hybridMultilevel"/>
    <w:tmpl w:val="24E02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8B67C2"/>
    <w:multiLevelType w:val="hybridMultilevel"/>
    <w:tmpl w:val="8B28EBF6"/>
    <w:lvl w:ilvl="0" w:tplc="F43E7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545AC6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8B7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E4A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8EB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D215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0E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CAF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B875C54"/>
    <w:multiLevelType w:val="hybridMultilevel"/>
    <w:tmpl w:val="8084A6B6"/>
    <w:lvl w:ilvl="0" w:tplc="478E89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42EA785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956425C">
      <w:start w:val="322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1B2CC7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5EEE5A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0860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4B9C19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A8035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D6E765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5">
    <w:nsid w:val="763646D3"/>
    <w:multiLevelType w:val="hybridMultilevel"/>
    <w:tmpl w:val="A0C42ECE"/>
    <w:lvl w:ilvl="0" w:tplc="0D40B1D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12605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245091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EA66D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F3F0E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ED52E5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35BA7D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1D5CB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3FFE4F7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16">
    <w:nsid w:val="76F86B18"/>
    <w:multiLevelType w:val="hybridMultilevel"/>
    <w:tmpl w:val="4ECC67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CC2C28"/>
    <w:multiLevelType w:val="hybridMultilevel"/>
    <w:tmpl w:val="69C06A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E1413EE"/>
    <w:multiLevelType w:val="hybridMultilevel"/>
    <w:tmpl w:val="971ECAAC"/>
    <w:lvl w:ilvl="0" w:tplc="C4C8AC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549EAB96">
      <w:start w:val="1487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17C850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C06DAA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DA2A3D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ECDC38C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6C67C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F0A53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088EB014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9">
    <w:nsid w:val="7EAA0E76"/>
    <w:multiLevelType w:val="hybridMultilevel"/>
    <w:tmpl w:val="0BB8FD3C"/>
    <w:lvl w:ilvl="0" w:tplc="95741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44A314">
      <w:start w:val="1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21ED0">
      <w:start w:val="1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4E0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CED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3A7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A68E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8A15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3E8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3"/>
  </w:num>
  <w:num w:numId="3">
    <w:abstractNumId w:val="19"/>
  </w:num>
  <w:num w:numId="4">
    <w:abstractNumId w:val="10"/>
  </w:num>
  <w:num w:numId="5">
    <w:abstractNumId w:val="16"/>
  </w:num>
  <w:num w:numId="6">
    <w:abstractNumId w:val="1"/>
  </w:num>
  <w:num w:numId="7">
    <w:abstractNumId w:val="9"/>
  </w:num>
  <w:num w:numId="8">
    <w:abstractNumId w:val="17"/>
  </w:num>
  <w:num w:numId="9">
    <w:abstractNumId w:val="12"/>
  </w:num>
  <w:num w:numId="10">
    <w:abstractNumId w:val="8"/>
  </w:num>
  <w:num w:numId="11">
    <w:abstractNumId w:val="5"/>
  </w:num>
  <w:num w:numId="12">
    <w:abstractNumId w:val="7"/>
  </w:num>
  <w:num w:numId="13">
    <w:abstractNumId w:val="0"/>
  </w:num>
  <w:num w:numId="14">
    <w:abstractNumId w:val="13"/>
  </w:num>
  <w:num w:numId="15">
    <w:abstractNumId w:val="2"/>
  </w:num>
  <w:num w:numId="16">
    <w:abstractNumId w:val="15"/>
  </w:num>
  <w:num w:numId="17">
    <w:abstractNumId w:val="4"/>
  </w:num>
  <w:num w:numId="18">
    <w:abstractNumId w:val="14"/>
  </w:num>
  <w:num w:numId="19">
    <w:abstractNumId w:val="18"/>
  </w:num>
  <w:num w:numId="20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0C9"/>
    <w:rsid w:val="00011725"/>
    <w:rsid w:val="000556D3"/>
    <w:rsid w:val="00072B17"/>
    <w:rsid w:val="000A6110"/>
    <w:rsid w:val="000C34D3"/>
    <w:rsid w:val="000D441C"/>
    <w:rsid w:val="000D4CD3"/>
    <w:rsid w:val="00153333"/>
    <w:rsid w:val="00194A91"/>
    <w:rsid w:val="001D4C5E"/>
    <w:rsid w:val="002834C5"/>
    <w:rsid w:val="002D400D"/>
    <w:rsid w:val="002F67ED"/>
    <w:rsid w:val="00342F0F"/>
    <w:rsid w:val="00373C39"/>
    <w:rsid w:val="003815D9"/>
    <w:rsid w:val="003878DA"/>
    <w:rsid w:val="00397D5E"/>
    <w:rsid w:val="003A06D5"/>
    <w:rsid w:val="003A6342"/>
    <w:rsid w:val="003B0AF4"/>
    <w:rsid w:val="003F2CF4"/>
    <w:rsid w:val="00422C01"/>
    <w:rsid w:val="00462E57"/>
    <w:rsid w:val="00472D8C"/>
    <w:rsid w:val="0048060E"/>
    <w:rsid w:val="004A4C23"/>
    <w:rsid w:val="004B07FB"/>
    <w:rsid w:val="004E20FD"/>
    <w:rsid w:val="004F71E2"/>
    <w:rsid w:val="005159DF"/>
    <w:rsid w:val="00523FAA"/>
    <w:rsid w:val="0056010C"/>
    <w:rsid w:val="0058515F"/>
    <w:rsid w:val="00586E9A"/>
    <w:rsid w:val="005A30C0"/>
    <w:rsid w:val="005A511A"/>
    <w:rsid w:val="005F0753"/>
    <w:rsid w:val="00605210"/>
    <w:rsid w:val="00633EB8"/>
    <w:rsid w:val="00635A0E"/>
    <w:rsid w:val="00644C2F"/>
    <w:rsid w:val="00652EDD"/>
    <w:rsid w:val="006637AA"/>
    <w:rsid w:val="006756DB"/>
    <w:rsid w:val="00682B13"/>
    <w:rsid w:val="0069007F"/>
    <w:rsid w:val="00696B2F"/>
    <w:rsid w:val="0069712F"/>
    <w:rsid w:val="00697308"/>
    <w:rsid w:val="006B350C"/>
    <w:rsid w:val="006D78B0"/>
    <w:rsid w:val="006F00C9"/>
    <w:rsid w:val="006F6FC0"/>
    <w:rsid w:val="00701450"/>
    <w:rsid w:val="0070223D"/>
    <w:rsid w:val="00702D11"/>
    <w:rsid w:val="007571D0"/>
    <w:rsid w:val="00766200"/>
    <w:rsid w:val="00787A6C"/>
    <w:rsid w:val="007927B3"/>
    <w:rsid w:val="00795D47"/>
    <w:rsid w:val="007A1ABE"/>
    <w:rsid w:val="007B5526"/>
    <w:rsid w:val="007D5158"/>
    <w:rsid w:val="007F3438"/>
    <w:rsid w:val="00800CC7"/>
    <w:rsid w:val="00824A52"/>
    <w:rsid w:val="00827DFC"/>
    <w:rsid w:val="00863254"/>
    <w:rsid w:val="0088428B"/>
    <w:rsid w:val="008A4CD8"/>
    <w:rsid w:val="008C208E"/>
    <w:rsid w:val="00907B27"/>
    <w:rsid w:val="00991220"/>
    <w:rsid w:val="00997972"/>
    <w:rsid w:val="009B0EEC"/>
    <w:rsid w:val="009B406F"/>
    <w:rsid w:val="009E084B"/>
    <w:rsid w:val="00A175CF"/>
    <w:rsid w:val="00A32ADC"/>
    <w:rsid w:val="00A33E06"/>
    <w:rsid w:val="00A34891"/>
    <w:rsid w:val="00A44AE5"/>
    <w:rsid w:val="00A52AC1"/>
    <w:rsid w:val="00A77692"/>
    <w:rsid w:val="00A92CCA"/>
    <w:rsid w:val="00A941B2"/>
    <w:rsid w:val="00AA7814"/>
    <w:rsid w:val="00AB546D"/>
    <w:rsid w:val="00AD3670"/>
    <w:rsid w:val="00AD7F8F"/>
    <w:rsid w:val="00B502EF"/>
    <w:rsid w:val="00B5054A"/>
    <w:rsid w:val="00BC2493"/>
    <w:rsid w:val="00BE4CF7"/>
    <w:rsid w:val="00C02176"/>
    <w:rsid w:val="00C03B03"/>
    <w:rsid w:val="00C16694"/>
    <w:rsid w:val="00C461BC"/>
    <w:rsid w:val="00CC2461"/>
    <w:rsid w:val="00CC6BC6"/>
    <w:rsid w:val="00D02DD7"/>
    <w:rsid w:val="00D26789"/>
    <w:rsid w:val="00D44791"/>
    <w:rsid w:val="00D53861"/>
    <w:rsid w:val="00D63122"/>
    <w:rsid w:val="00D638D9"/>
    <w:rsid w:val="00DC7F96"/>
    <w:rsid w:val="00E36F1B"/>
    <w:rsid w:val="00E37D26"/>
    <w:rsid w:val="00EB608E"/>
    <w:rsid w:val="00EC062F"/>
    <w:rsid w:val="00ED744D"/>
    <w:rsid w:val="00EE4AB6"/>
    <w:rsid w:val="00EE6E7A"/>
    <w:rsid w:val="00F13381"/>
    <w:rsid w:val="00F16830"/>
    <w:rsid w:val="00F204F3"/>
    <w:rsid w:val="00F22C4F"/>
    <w:rsid w:val="00F30BB3"/>
    <w:rsid w:val="00F36774"/>
    <w:rsid w:val="00F50482"/>
    <w:rsid w:val="00F50B47"/>
    <w:rsid w:val="00F525C6"/>
    <w:rsid w:val="00F66010"/>
    <w:rsid w:val="00FD0170"/>
    <w:rsid w:val="00FD3D2A"/>
    <w:rsid w:val="00FE3AB4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B03"/>
    <w:pPr>
      <w:spacing w:after="0" w:line="240" w:lineRule="auto"/>
    </w:pPr>
    <w:rPr>
      <w:rFonts w:ascii="Times New Roman" w:hAnsi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6010"/>
    <w:pPr>
      <w:ind w:left="720"/>
      <w:contextualSpacing/>
    </w:pPr>
  </w:style>
  <w:style w:type="character" w:styleId="Hyperlink">
    <w:name w:val="Hyperlink"/>
    <w:uiPriority w:val="99"/>
    <w:rsid w:val="00E37D26"/>
    <w:rPr>
      <w:color w:val="0000FF"/>
      <w:u w:val="singl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uiPriority w:val="99"/>
    <w:rsid w:val="00800CC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800CC7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800CC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D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D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B03"/>
    <w:pPr>
      <w:spacing w:after="0" w:line="240" w:lineRule="auto"/>
    </w:pPr>
    <w:rPr>
      <w:rFonts w:ascii="Times New Roman" w:hAnsi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6010"/>
    <w:pPr>
      <w:ind w:left="720"/>
      <w:contextualSpacing/>
    </w:pPr>
  </w:style>
  <w:style w:type="character" w:styleId="Hyperlink">
    <w:name w:val="Hyperlink"/>
    <w:uiPriority w:val="99"/>
    <w:rsid w:val="00E37D26"/>
    <w:rPr>
      <w:color w:val="0000FF"/>
      <w:u w:val="singl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uiPriority w:val="99"/>
    <w:rsid w:val="00800CC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800CC7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rsid w:val="00800CC7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D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D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0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1659</Words>
  <Characters>9458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 Onggosanusi</dc:creator>
  <cp:lastModifiedBy>Eko Onggosanusi</cp:lastModifiedBy>
  <cp:revision>6</cp:revision>
  <dcterms:created xsi:type="dcterms:W3CDTF">2015-11-24T19:32:00Z</dcterms:created>
  <dcterms:modified xsi:type="dcterms:W3CDTF">2015-11-24T21:10:00Z</dcterms:modified>
</cp:coreProperties>
</file>